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7A93" w14:textId="77777777" w:rsidR="001A09D2" w:rsidRPr="001A09D2" w:rsidRDefault="001A09D2" w:rsidP="001A09D2">
      <w:pPr>
        <w:spacing w:after="0" w:line="240" w:lineRule="auto"/>
        <w:jc w:val="both"/>
        <w:rPr>
          <w:rFonts w:ascii="Times New Roman" w:eastAsia="Times New Roman" w:hAnsi="Times New Roman" w:cs="Times New Roman"/>
          <w:sz w:val="24"/>
          <w:szCs w:val="24"/>
          <w:lang w:eastAsia="ru-RU"/>
        </w:rPr>
      </w:pPr>
      <w:r w:rsidRPr="001A09D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14A4A475" wp14:editId="0B45D381">
                <wp:simplePos x="0" y="0"/>
                <wp:positionH relativeFrom="column">
                  <wp:posOffset>-9525</wp:posOffset>
                </wp:positionH>
                <wp:positionV relativeFrom="paragraph">
                  <wp:posOffset>105410</wp:posOffset>
                </wp:positionV>
                <wp:extent cx="6058535" cy="0"/>
                <wp:effectExtent l="34290" t="34925" r="3175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53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7D97B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3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" o:allowincell="f" strokeweight="4.5pt">
                <v:stroke linestyle="thickThin"/>
              </v:line>
            </w:pict>
          </mc:Fallback>
        </mc:AlternateContent>
      </w:r>
      <w:r w:rsidRPr="001A09D2">
        <w:rPr>
          <w:rFonts w:ascii="Times New Roman" w:eastAsia="Times New Roman" w:hAnsi="Times New Roman" w:cs="Times New Roman"/>
          <w:sz w:val="24"/>
          <w:szCs w:val="24"/>
          <w:lang w:eastAsia="ru-RU"/>
        </w:rPr>
        <w:t xml:space="preserve">                                          </w:t>
      </w:r>
    </w:p>
    <w:p w14:paraId="73B83DBA" w14:textId="77777777" w:rsidR="001A09D2" w:rsidRPr="001A09D2" w:rsidRDefault="001A09D2" w:rsidP="001A09D2">
      <w:pPr>
        <w:spacing w:after="0" w:line="240" w:lineRule="auto"/>
        <w:jc w:val="center"/>
        <w:rPr>
          <w:rFonts w:ascii="Times New Roman" w:eastAsia="Times New Roman" w:hAnsi="Times New Roman" w:cs="Times New Roman"/>
          <w:noProof/>
          <w:sz w:val="28"/>
          <w:szCs w:val="28"/>
          <w:lang w:eastAsia="ru-RU"/>
        </w:rPr>
      </w:pPr>
      <w:r w:rsidRPr="001A09D2">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10CFBBC8" wp14:editId="0C6398D0">
            <wp:simplePos x="0" y="0"/>
            <wp:positionH relativeFrom="column">
              <wp:posOffset>-148590</wp:posOffset>
            </wp:positionH>
            <wp:positionV relativeFrom="paragraph">
              <wp:posOffset>175260</wp:posOffset>
            </wp:positionV>
            <wp:extent cx="1061720" cy="1158240"/>
            <wp:effectExtent l="0" t="0" r="5080" b="3810"/>
            <wp:wrapThrough wrapText="bothSides">
              <wp:wrapPolygon edited="0">
                <wp:start x="0" y="0"/>
                <wp:lineTo x="0" y="21316"/>
                <wp:lineTo x="21316" y="21316"/>
                <wp:lineTo x="21316"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1720" cy="1158240"/>
                    </a:xfrm>
                    <a:prstGeom prst="rect">
                      <a:avLst/>
                    </a:prstGeom>
                    <a:noFill/>
                  </pic:spPr>
                </pic:pic>
              </a:graphicData>
            </a:graphic>
            <wp14:sizeRelH relativeFrom="page">
              <wp14:pctWidth>0</wp14:pctWidth>
            </wp14:sizeRelH>
            <wp14:sizeRelV relativeFrom="page">
              <wp14:pctHeight>0</wp14:pctHeight>
            </wp14:sizeRelV>
          </wp:anchor>
        </w:drawing>
      </w:r>
      <w:r w:rsidRPr="001A09D2">
        <w:rPr>
          <w:rFonts w:ascii="Times New Roman" w:eastAsia="Times New Roman" w:hAnsi="Times New Roman" w:cs="Times New Roman"/>
          <w:noProof/>
          <w:sz w:val="28"/>
          <w:szCs w:val="28"/>
          <w:lang w:eastAsia="ru-RU"/>
        </w:rPr>
        <w:t>МИНИСТЕРСТВО ОБРАЗОВАНИЯ И НАУКИ РОССИЙСКОЙ ФЕДЕРАЦИИ</w:t>
      </w:r>
    </w:p>
    <w:p w14:paraId="7E251116" w14:textId="77777777" w:rsidR="001A09D2" w:rsidRPr="001A09D2" w:rsidRDefault="001A09D2" w:rsidP="001A09D2">
      <w:pPr>
        <w:spacing w:after="0" w:line="240" w:lineRule="auto"/>
        <w:ind w:left="1985"/>
        <w:jc w:val="center"/>
        <w:rPr>
          <w:rFonts w:ascii="Times New Roman" w:eastAsia="Times New Roman" w:hAnsi="Times New Roman" w:cs="Times New Roman"/>
          <w:b/>
          <w:bCs/>
          <w:noProof/>
          <w:sz w:val="28"/>
          <w:szCs w:val="28"/>
          <w:lang w:eastAsia="ru-RU"/>
        </w:rPr>
      </w:pPr>
      <w:r w:rsidRPr="001A09D2">
        <w:rPr>
          <w:rFonts w:ascii="Times New Roman" w:eastAsia="Times New Roman" w:hAnsi="Times New Roman" w:cs="Times New Roman"/>
          <w:b/>
          <w:bCs/>
          <w:noProof/>
          <w:sz w:val="28"/>
          <w:szCs w:val="28"/>
          <w:lang w:eastAsia="ru-RU"/>
        </w:rPr>
        <w:t>ФЕДЕРАЛЬНОЕ ГОСУДАРСТВЕННОЕ БЮДЖЕТНОЕ ОБРАЗОВАТЕЛЬНОЕ УЧРЕЖДЕНИЕ ВЫСШЕГО ПРОФЕССИОНАЛЬНОГО ОБРАЗОВАНИЯ</w:t>
      </w:r>
      <w:r w:rsidRPr="001A09D2">
        <w:rPr>
          <w:rFonts w:ascii="Times New Roman" w:eastAsia="Times New Roman" w:hAnsi="Times New Roman" w:cs="Times New Roman"/>
          <w:b/>
          <w:bCs/>
          <w:noProof/>
          <w:sz w:val="28"/>
          <w:szCs w:val="28"/>
          <w:lang w:eastAsia="ru-RU"/>
        </w:rPr>
        <w:br/>
        <w:t xml:space="preserve"> «ДОНСКОЙ ГОСУДАРСТВЕННЫЙ ТЕХНИЧЕСКИЙ УНИВЕРСИТЕТ»</w:t>
      </w:r>
    </w:p>
    <w:p w14:paraId="6F0D7765" w14:textId="77777777" w:rsidR="001A09D2" w:rsidRPr="001A09D2" w:rsidRDefault="001A09D2" w:rsidP="001A09D2">
      <w:pPr>
        <w:spacing w:after="0" w:line="240" w:lineRule="auto"/>
        <w:ind w:left="1985"/>
        <w:jc w:val="center"/>
        <w:rPr>
          <w:rFonts w:ascii="Times New Roman" w:eastAsia="Times New Roman" w:hAnsi="Times New Roman" w:cs="Times New Roman"/>
          <w:sz w:val="24"/>
          <w:szCs w:val="24"/>
          <w:lang w:eastAsia="ru-RU"/>
        </w:rPr>
      </w:pPr>
      <w:r w:rsidRPr="001A09D2">
        <w:rPr>
          <w:rFonts w:ascii="Times New Roman" w:eastAsia="Times New Roman" w:hAnsi="Times New Roman" w:cs="Times New Roman"/>
          <w:b/>
          <w:bCs/>
          <w:noProof/>
          <w:sz w:val="28"/>
          <w:szCs w:val="28"/>
          <w:lang w:eastAsia="ru-RU"/>
        </w:rPr>
        <w:t>(ДГТУ)</w:t>
      </w:r>
    </w:p>
    <w:p w14:paraId="72AA4803" w14:textId="77777777" w:rsidR="001A09D2" w:rsidRPr="001A09D2" w:rsidRDefault="001A09D2" w:rsidP="001A09D2">
      <w:pPr>
        <w:spacing w:after="0" w:line="240" w:lineRule="auto"/>
        <w:jc w:val="both"/>
        <w:rPr>
          <w:rFonts w:ascii="Times New Roman" w:eastAsia="Times New Roman" w:hAnsi="Times New Roman" w:cs="Times New Roman"/>
          <w:sz w:val="24"/>
          <w:szCs w:val="24"/>
          <w:lang w:eastAsia="ru-RU"/>
        </w:rPr>
      </w:pPr>
      <w:r w:rsidRPr="001A09D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63EA1D08" wp14:editId="2768A1F6">
                <wp:simplePos x="0" y="0"/>
                <wp:positionH relativeFrom="column">
                  <wp:posOffset>39370</wp:posOffset>
                </wp:positionH>
                <wp:positionV relativeFrom="paragraph">
                  <wp:posOffset>66675</wp:posOffset>
                </wp:positionV>
                <wp:extent cx="6066790" cy="0"/>
                <wp:effectExtent l="35560" t="35560" r="31750" b="311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05B4FB"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5.25pt" to="480.8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" o:allowincell="f" strokeweight="4.5pt">
                <v:stroke linestyle="thickThin"/>
              </v:line>
            </w:pict>
          </mc:Fallback>
        </mc:AlternateContent>
      </w:r>
    </w:p>
    <w:p w14:paraId="099991B4" w14:textId="77777777" w:rsidR="001A09D2" w:rsidRPr="001A09D2" w:rsidRDefault="001A09D2" w:rsidP="001A09D2">
      <w:pPr>
        <w:spacing w:after="0" w:line="240" w:lineRule="auto"/>
        <w:jc w:val="center"/>
        <w:rPr>
          <w:rFonts w:ascii="Times New Roman" w:eastAsia="Times New Roman" w:hAnsi="Times New Roman" w:cs="Times New Roman"/>
          <w:sz w:val="32"/>
          <w:szCs w:val="32"/>
          <w:lang w:eastAsia="ru-RU"/>
        </w:rPr>
      </w:pPr>
    </w:p>
    <w:p w14:paraId="63776E8B"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r w:rsidRPr="001A09D2">
        <w:rPr>
          <w:rFonts w:ascii="Times New Roman" w:eastAsia="Times New Roman" w:hAnsi="Times New Roman" w:cs="Times New Roman"/>
          <w:b/>
          <w:sz w:val="32"/>
          <w:szCs w:val="32"/>
          <w:lang w:eastAsia="ru-RU"/>
        </w:rPr>
        <w:t>Факультета «</w:t>
      </w:r>
      <w:r w:rsidR="00614680">
        <w:rPr>
          <w:rFonts w:ascii="Times New Roman" w:eastAsia="Times New Roman" w:hAnsi="Times New Roman" w:cs="Times New Roman"/>
          <w:b/>
          <w:sz w:val="32"/>
          <w:szCs w:val="32"/>
          <w:lang w:eastAsia="ru-RU"/>
        </w:rPr>
        <w:t>С</w:t>
      </w:r>
      <w:r>
        <w:rPr>
          <w:rFonts w:ascii="Times New Roman" w:eastAsia="Times New Roman" w:hAnsi="Times New Roman" w:cs="Times New Roman"/>
          <w:b/>
          <w:sz w:val="32"/>
          <w:szCs w:val="32"/>
          <w:lang w:eastAsia="ru-RU"/>
        </w:rPr>
        <w:t>ервис и туризм</w:t>
      </w:r>
      <w:r w:rsidRPr="001A09D2">
        <w:rPr>
          <w:rFonts w:ascii="Times New Roman" w:eastAsia="Times New Roman" w:hAnsi="Times New Roman" w:cs="Times New Roman"/>
          <w:b/>
          <w:sz w:val="32"/>
          <w:szCs w:val="32"/>
          <w:lang w:eastAsia="ru-RU"/>
        </w:rPr>
        <w:t>»</w:t>
      </w:r>
    </w:p>
    <w:p w14:paraId="77D8C7A0"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p>
    <w:p w14:paraId="526F2C00"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p>
    <w:p w14:paraId="0DF7E4FA"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Кафедра «Сервис, туризм и индустрия </w:t>
      </w:r>
      <w:r w:rsidR="0030064C">
        <w:rPr>
          <w:rFonts w:ascii="Times New Roman" w:eastAsia="Times New Roman" w:hAnsi="Times New Roman" w:cs="Times New Roman"/>
          <w:b/>
          <w:sz w:val="32"/>
          <w:szCs w:val="32"/>
          <w:lang w:eastAsia="ru-RU"/>
        </w:rPr>
        <w:t>гостеприимства</w:t>
      </w:r>
      <w:r w:rsidRPr="001A09D2">
        <w:rPr>
          <w:rFonts w:ascii="Times New Roman" w:eastAsia="Times New Roman" w:hAnsi="Times New Roman" w:cs="Times New Roman"/>
          <w:b/>
          <w:sz w:val="32"/>
          <w:szCs w:val="32"/>
          <w:lang w:eastAsia="ru-RU"/>
        </w:rPr>
        <w:t>»</w:t>
      </w:r>
    </w:p>
    <w:p w14:paraId="7A1810A6"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0843BB9A"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2980A9D6"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480034A2"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4AF0060A"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752489A4"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15C15AE2"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35C83EC8" w14:textId="77777777" w:rsidR="001A09D2" w:rsidRPr="001A09D2" w:rsidRDefault="0029544D" w:rsidP="001A09D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Сервисная логистика</w:t>
      </w:r>
    </w:p>
    <w:p w14:paraId="5E1D5EB6" w14:textId="77777777" w:rsidR="001A09D2" w:rsidRPr="001A09D2" w:rsidRDefault="001A09D2" w:rsidP="001A09D2">
      <w:pPr>
        <w:spacing w:after="0" w:line="240" w:lineRule="auto"/>
        <w:jc w:val="center"/>
        <w:rPr>
          <w:rFonts w:ascii="Times New Roman" w:eastAsia="Times New Roman" w:hAnsi="Times New Roman" w:cs="Times New Roman"/>
          <w:sz w:val="24"/>
          <w:szCs w:val="24"/>
          <w:lang w:eastAsia="ru-RU"/>
        </w:rPr>
      </w:pPr>
    </w:p>
    <w:p w14:paraId="27C76714" w14:textId="77777777" w:rsidR="001A09D2" w:rsidRPr="001A09D2" w:rsidRDefault="001A09D2" w:rsidP="001A09D2">
      <w:pPr>
        <w:spacing w:after="0" w:line="240" w:lineRule="auto"/>
        <w:jc w:val="center"/>
        <w:rPr>
          <w:rFonts w:ascii="Times New Roman" w:eastAsia="Times New Roman" w:hAnsi="Times New Roman" w:cs="Times New Roman"/>
          <w:bCs/>
          <w:sz w:val="32"/>
          <w:szCs w:val="32"/>
          <w:lang w:eastAsia="ru-RU"/>
        </w:rPr>
      </w:pPr>
      <w:r w:rsidRPr="001A09D2">
        <w:rPr>
          <w:rFonts w:ascii="Times New Roman" w:eastAsia="Times New Roman" w:hAnsi="Times New Roman" w:cs="Times New Roman"/>
          <w:sz w:val="32"/>
          <w:szCs w:val="32"/>
          <w:lang w:eastAsia="ru-RU"/>
        </w:rPr>
        <w:t>Методически</w:t>
      </w:r>
      <w:r w:rsidR="0029544D">
        <w:rPr>
          <w:rFonts w:ascii="Times New Roman" w:eastAsia="Times New Roman" w:hAnsi="Times New Roman" w:cs="Times New Roman"/>
          <w:sz w:val="32"/>
          <w:szCs w:val="32"/>
          <w:lang w:eastAsia="ru-RU"/>
        </w:rPr>
        <w:t>е указания по написанию контрольных</w:t>
      </w:r>
      <w:r w:rsidRPr="001A09D2">
        <w:rPr>
          <w:rFonts w:ascii="Times New Roman" w:eastAsia="Times New Roman" w:hAnsi="Times New Roman" w:cs="Times New Roman"/>
          <w:sz w:val="32"/>
          <w:szCs w:val="32"/>
          <w:lang w:eastAsia="ru-RU"/>
        </w:rPr>
        <w:t xml:space="preserve"> работ для студентов </w:t>
      </w:r>
      <w:r w:rsidR="002666C0">
        <w:rPr>
          <w:rFonts w:ascii="Times New Roman" w:eastAsia="Times New Roman" w:hAnsi="Times New Roman" w:cs="Times New Roman"/>
          <w:sz w:val="32"/>
          <w:szCs w:val="32"/>
          <w:lang w:eastAsia="ru-RU"/>
        </w:rPr>
        <w:t>направления подготовки 4303</w:t>
      </w:r>
      <w:r w:rsidR="0029544D">
        <w:rPr>
          <w:rFonts w:ascii="Times New Roman" w:eastAsia="Times New Roman" w:hAnsi="Times New Roman" w:cs="Times New Roman"/>
          <w:sz w:val="32"/>
          <w:szCs w:val="32"/>
          <w:lang w:eastAsia="ru-RU"/>
        </w:rPr>
        <w:t>01</w:t>
      </w:r>
      <w:r w:rsidRPr="001A09D2">
        <w:rPr>
          <w:rFonts w:ascii="Times New Roman" w:eastAsia="Times New Roman" w:hAnsi="Times New Roman" w:cs="Times New Roman"/>
          <w:sz w:val="32"/>
          <w:szCs w:val="32"/>
          <w:lang w:eastAsia="ru-RU"/>
        </w:rPr>
        <w:t xml:space="preserve"> «</w:t>
      </w:r>
      <w:r w:rsidR="0029544D">
        <w:rPr>
          <w:rFonts w:ascii="Times New Roman" w:eastAsia="Times New Roman" w:hAnsi="Times New Roman" w:cs="Times New Roman"/>
          <w:sz w:val="32"/>
          <w:szCs w:val="32"/>
          <w:lang w:eastAsia="ru-RU"/>
        </w:rPr>
        <w:t>Сервис</w:t>
      </w:r>
      <w:r w:rsidRPr="001A09D2">
        <w:rPr>
          <w:rFonts w:ascii="Times New Roman" w:eastAsia="Times New Roman" w:hAnsi="Times New Roman" w:cs="Times New Roman"/>
          <w:sz w:val="32"/>
          <w:szCs w:val="32"/>
          <w:lang w:eastAsia="ru-RU"/>
        </w:rPr>
        <w:t>»</w:t>
      </w:r>
      <w:r w:rsidR="002666C0">
        <w:rPr>
          <w:rFonts w:ascii="Times New Roman" w:eastAsia="Times New Roman" w:hAnsi="Times New Roman" w:cs="Times New Roman"/>
          <w:sz w:val="32"/>
          <w:szCs w:val="32"/>
          <w:lang w:eastAsia="ru-RU"/>
        </w:rPr>
        <w:t xml:space="preserve"> профиль «С</w:t>
      </w:r>
      <w:r w:rsidR="0029544D">
        <w:rPr>
          <w:rFonts w:ascii="Times New Roman" w:eastAsia="Times New Roman" w:hAnsi="Times New Roman" w:cs="Times New Roman"/>
          <w:sz w:val="32"/>
          <w:szCs w:val="32"/>
          <w:lang w:eastAsia="ru-RU"/>
        </w:rPr>
        <w:t>оциально-культурный сервис»</w:t>
      </w:r>
    </w:p>
    <w:p w14:paraId="27CA2084" w14:textId="77777777" w:rsidR="001A09D2" w:rsidRPr="001A09D2" w:rsidRDefault="001A09D2" w:rsidP="001A09D2">
      <w:pPr>
        <w:keepNext/>
        <w:spacing w:after="0" w:line="240" w:lineRule="auto"/>
        <w:jc w:val="center"/>
        <w:outlineLvl w:val="3"/>
        <w:rPr>
          <w:rFonts w:ascii="Times New Roman" w:eastAsia="Times New Roman" w:hAnsi="Times New Roman" w:cs="Times New Roman"/>
          <w:bCs/>
          <w:sz w:val="32"/>
          <w:szCs w:val="32"/>
          <w:lang w:eastAsia="ru-RU"/>
        </w:rPr>
      </w:pPr>
    </w:p>
    <w:p w14:paraId="104E2EEA" w14:textId="77777777" w:rsidR="001A09D2" w:rsidRPr="001A09D2" w:rsidRDefault="001A09D2" w:rsidP="001A09D2">
      <w:pPr>
        <w:spacing w:after="0" w:line="240" w:lineRule="auto"/>
        <w:jc w:val="center"/>
        <w:rPr>
          <w:rFonts w:ascii="Times New Roman" w:eastAsia="Times New Roman" w:hAnsi="Times New Roman" w:cs="Times New Roman"/>
          <w:sz w:val="28"/>
          <w:szCs w:val="24"/>
          <w:lang w:eastAsia="ru-RU"/>
        </w:rPr>
      </w:pPr>
    </w:p>
    <w:p w14:paraId="226A7B03" w14:textId="77777777" w:rsidR="001A09D2" w:rsidRPr="001A09D2" w:rsidRDefault="001A09D2" w:rsidP="001A09D2">
      <w:pPr>
        <w:spacing w:after="0" w:line="240" w:lineRule="auto"/>
        <w:jc w:val="center"/>
        <w:rPr>
          <w:rFonts w:ascii="Times New Roman" w:eastAsia="Times New Roman" w:hAnsi="Times New Roman" w:cs="Times New Roman"/>
          <w:b/>
          <w:sz w:val="28"/>
          <w:szCs w:val="24"/>
          <w:lang w:eastAsia="ru-RU"/>
        </w:rPr>
      </w:pPr>
    </w:p>
    <w:p w14:paraId="69FDD7D0"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4A4D2978"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0D3CB172"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6C701583"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22F63E26"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5BBAFF82"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2FE917E9"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1C471EE3"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6F78AAC0"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033B821D"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1CFB377A" w14:textId="77777777" w:rsidR="001A09D2" w:rsidRDefault="001A09D2" w:rsidP="001A09D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Ростов-на-Дону </w:t>
      </w:r>
    </w:p>
    <w:p w14:paraId="6C8C0BDA" w14:textId="21874CD7" w:rsidR="001A09D2" w:rsidRPr="001A09D2" w:rsidRDefault="00614680" w:rsidP="001A09D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20</w:t>
      </w:r>
      <w:r w:rsidR="00AE6B8E">
        <w:rPr>
          <w:rFonts w:ascii="Times New Roman" w:eastAsia="Times New Roman" w:hAnsi="Times New Roman" w:cs="Times New Roman"/>
          <w:sz w:val="32"/>
          <w:szCs w:val="32"/>
          <w:lang w:eastAsia="ru-RU"/>
        </w:rPr>
        <w:t>24</w:t>
      </w:r>
    </w:p>
    <w:p w14:paraId="53AF9471" w14:textId="77777777" w:rsidR="001A09D2" w:rsidRDefault="001A09D2" w:rsidP="001A09D2">
      <w:pPr>
        <w:spacing w:after="0" w:line="360" w:lineRule="auto"/>
        <w:ind w:firstLine="709"/>
        <w:jc w:val="both"/>
        <w:rPr>
          <w:rFonts w:ascii="Times New Roman" w:eastAsia="Times New Roman" w:hAnsi="Times New Roman" w:cs="Times New Roman"/>
          <w:sz w:val="28"/>
          <w:szCs w:val="28"/>
          <w:lang w:eastAsia="ru-RU"/>
        </w:rPr>
      </w:pPr>
      <w:r w:rsidRPr="001A09D2">
        <w:rPr>
          <w:rFonts w:ascii="Times New Roman" w:eastAsia="Times New Roman" w:hAnsi="Times New Roman" w:cs="Times New Roman"/>
          <w:b/>
          <w:bCs/>
          <w:caps/>
          <w:color w:val="000000"/>
          <w:sz w:val="24"/>
          <w:szCs w:val="24"/>
          <w:lang w:eastAsia="ru-RU"/>
        </w:rPr>
        <w:br w:type="page"/>
      </w:r>
    </w:p>
    <w:p w14:paraId="11DEA2C6" w14:textId="77777777" w:rsidR="00C75BD5" w:rsidRDefault="00C75BD5" w:rsidP="00AF2274">
      <w:pPr>
        <w:spacing w:after="0" w:line="360" w:lineRule="auto"/>
        <w:ind w:firstLine="709"/>
        <w:jc w:val="both"/>
        <w:rPr>
          <w:rFonts w:ascii="Times New Roman" w:eastAsia="Times New Roman" w:hAnsi="Times New Roman" w:cs="Times New Roman"/>
          <w:sz w:val="28"/>
          <w:szCs w:val="28"/>
          <w:lang w:eastAsia="ru-RU"/>
        </w:rPr>
        <w:sectPr w:rsidR="00C75BD5">
          <w:pgSz w:w="11906" w:h="16838"/>
          <w:pgMar w:top="1134" w:right="850" w:bottom="1134" w:left="1701" w:header="708" w:footer="708" w:gutter="0"/>
          <w:cols w:space="708"/>
          <w:docGrid w:linePitch="360"/>
        </w:sectPr>
      </w:pPr>
    </w:p>
    <w:sdt>
      <w:sdtPr>
        <w:rPr>
          <w:rFonts w:asciiTheme="minorHAnsi" w:eastAsiaTheme="minorHAnsi" w:hAnsiTheme="minorHAnsi" w:cstheme="minorBidi"/>
          <w:color w:val="auto"/>
          <w:sz w:val="22"/>
          <w:szCs w:val="22"/>
          <w:lang w:eastAsia="en-US"/>
        </w:rPr>
        <w:id w:val="1060984537"/>
        <w:docPartObj>
          <w:docPartGallery w:val="Table of Contents"/>
          <w:docPartUnique/>
        </w:docPartObj>
      </w:sdtPr>
      <w:sdtEndPr>
        <w:rPr>
          <w:b/>
          <w:bCs/>
        </w:rPr>
      </w:sdtEndPr>
      <w:sdtContent>
        <w:p w14:paraId="251732BD" w14:textId="77777777" w:rsidR="00DA2ADE" w:rsidRPr="00DA2ADE" w:rsidRDefault="00DA2ADE">
          <w:pPr>
            <w:pStyle w:val="a6"/>
            <w:rPr>
              <w:rFonts w:ascii="Times New Roman" w:hAnsi="Times New Roman" w:cs="Times New Roman"/>
              <w:b/>
              <w:color w:val="auto"/>
              <w:sz w:val="28"/>
              <w:szCs w:val="28"/>
            </w:rPr>
          </w:pPr>
          <w:r w:rsidRPr="00DA2ADE">
            <w:rPr>
              <w:rFonts w:ascii="Times New Roman" w:hAnsi="Times New Roman" w:cs="Times New Roman"/>
              <w:b/>
              <w:color w:val="auto"/>
              <w:sz w:val="28"/>
              <w:szCs w:val="28"/>
            </w:rPr>
            <w:t>СОДЕРЖАНИЕ</w:t>
          </w:r>
        </w:p>
        <w:p w14:paraId="060247F8" w14:textId="1EF75A6B" w:rsidR="00DA2ADE" w:rsidRDefault="00DA2ADE">
          <w:pPr>
            <w:pStyle w:val="13"/>
            <w:rPr>
              <w:rFonts w:asciiTheme="minorHAnsi" w:eastAsiaTheme="minorEastAsia" w:hAnsiTheme="minorHAnsi" w:cstheme="minorBidi"/>
              <w:b w:val="0"/>
              <w:bCs w:val="0"/>
              <w:caps w:val="0"/>
              <w:kern w:val="0"/>
              <w:sz w:val="22"/>
              <w:szCs w:val="22"/>
            </w:rPr>
          </w:pPr>
          <w:r>
            <w:fldChar w:fldCharType="begin"/>
          </w:r>
          <w:r>
            <w:instrText xml:space="preserve"> TOC \o "1-3" \h \z \u </w:instrText>
          </w:r>
          <w:r>
            <w:fldChar w:fldCharType="separate"/>
          </w:r>
          <w:hyperlink w:anchor="_Toc433788290" w:history="1">
            <w:r w:rsidRPr="001F51A2">
              <w:rPr>
                <w:rStyle w:val="a4"/>
              </w:rPr>
              <w:t>1.ОБЩИЕ ПОЛОЖЕНИЯ</w:t>
            </w:r>
            <w:r>
              <w:rPr>
                <w:webHidden/>
              </w:rPr>
              <w:tab/>
            </w:r>
            <w:r>
              <w:rPr>
                <w:webHidden/>
              </w:rPr>
              <w:fldChar w:fldCharType="begin"/>
            </w:r>
            <w:r>
              <w:rPr>
                <w:webHidden/>
              </w:rPr>
              <w:instrText xml:space="preserve"> PAGEREF _Toc433788290 \h </w:instrText>
            </w:r>
            <w:r>
              <w:rPr>
                <w:webHidden/>
              </w:rPr>
            </w:r>
            <w:r>
              <w:rPr>
                <w:webHidden/>
              </w:rPr>
              <w:fldChar w:fldCharType="separate"/>
            </w:r>
            <w:r w:rsidR="00C9617A">
              <w:rPr>
                <w:webHidden/>
              </w:rPr>
              <w:t>3</w:t>
            </w:r>
            <w:r>
              <w:rPr>
                <w:webHidden/>
              </w:rPr>
              <w:fldChar w:fldCharType="end"/>
            </w:r>
          </w:hyperlink>
        </w:p>
        <w:p w14:paraId="208F9743" w14:textId="614102E4" w:rsidR="00DA2ADE" w:rsidRDefault="00AE6B8E">
          <w:pPr>
            <w:pStyle w:val="13"/>
            <w:rPr>
              <w:rFonts w:asciiTheme="minorHAnsi" w:eastAsiaTheme="minorEastAsia" w:hAnsiTheme="minorHAnsi" w:cstheme="minorBidi"/>
              <w:b w:val="0"/>
              <w:bCs w:val="0"/>
              <w:caps w:val="0"/>
              <w:kern w:val="0"/>
              <w:sz w:val="22"/>
              <w:szCs w:val="22"/>
            </w:rPr>
          </w:pPr>
          <w:hyperlink w:anchor="_Toc433788291" w:history="1">
            <w:r w:rsidR="00DA2ADE" w:rsidRPr="001F51A2">
              <w:rPr>
                <w:rStyle w:val="a4"/>
              </w:rPr>
              <w:t xml:space="preserve">2. ВАРИАНТ ТЕМЫ </w:t>
            </w:r>
            <w:r>
              <w:rPr>
                <w:rStyle w:val="a4"/>
              </w:rPr>
              <w:t>контрольной</w:t>
            </w:r>
            <w:r w:rsidR="00DA2ADE" w:rsidRPr="001F51A2">
              <w:rPr>
                <w:rStyle w:val="a4"/>
              </w:rPr>
              <w:t xml:space="preserve"> РАОТЫ</w:t>
            </w:r>
            <w:r w:rsidR="00DA2ADE">
              <w:rPr>
                <w:webHidden/>
              </w:rPr>
              <w:tab/>
            </w:r>
            <w:r w:rsidR="00DA2ADE">
              <w:rPr>
                <w:webHidden/>
              </w:rPr>
              <w:fldChar w:fldCharType="begin"/>
            </w:r>
            <w:r w:rsidR="00DA2ADE">
              <w:rPr>
                <w:webHidden/>
              </w:rPr>
              <w:instrText xml:space="preserve"> PAGEREF _Toc433788291 \h </w:instrText>
            </w:r>
            <w:r w:rsidR="00DA2ADE">
              <w:rPr>
                <w:webHidden/>
              </w:rPr>
            </w:r>
            <w:r w:rsidR="00DA2ADE">
              <w:rPr>
                <w:webHidden/>
              </w:rPr>
              <w:fldChar w:fldCharType="separate"/>
            </w:r>
            <w:r w:rsidR="00C9617A">
              <w:rPr>
                <w:webHidden/>
              </w:rPr>
              <w:t>5</w:t>
            </w:r>
            <w:r w:rsidR="00DA2ADE">
              <w:rPr>
                <w:webHidden/>
              </w:rPr>
              <w:fldChar w:fldCharType="end"/>
            </w:r>
          </w:hyperlink>
        </w:p>
        <w:p w14:paraId="3FAAB896" w14:textId="5731487A" w:rsidR="00DA2ADE" w:rsidRDefault="00AE6B8E">
          <w:pPr>
            <w:pStyle w:val="21"/>
            <w:rPr>
              <w:rFonts w:asciiTheme="minorHAnsi" w:eastAsiaTheme="minorEastAsia" w:hAnsiTheme="minorHAnsi" w:cstheme="minorBidi"/>
              <w:b w:val="0"/>
              <w:sz w:val="22"/>
              <w:szCs w:val="22"/>
            </w:rPr>
          </w:pPr>
          <w:hyperlink w:anchor="_Toc433788292" w:history="1">
            <w:r w:rsidR="00DA2ADE" w:rsidRPr="001F51A2">
              <w:rPr>
                <w:rStyle w:val="a4"/>
                <w:rFonts w:eastAsia="Times New Roman"/>
              </w:rPr>
              <w:t>2.1 Темы контрольных работ по дисциплине «Сервисная логистика»</w:t>
            </w:r>
            <w:r w:rsidR="00DA2ADE">
              <w:rPr>
                <w:webHidden/>
              </w:rPr>
              <w:tab/>
            </w:r>
            <w:r w:rsidR="00DA2ADE">
              <w:rPr>
                <w:webHidden/>
              </w:rPr>
              <w:fldChar w:fldCharType="begin"/>
            </w:r>
            <w:r w:rsidR="00DA2ADE">
              <w:rPr>
                <w:webHidden/>
              </w:rPr>
              <w:instrText xml:space="preserve"> PAGEREF _Toc433788292 \h </w:instrText>
            </w:r>
            <w:r w:rsidR="00DA2ADE">
              <w:rPr>
                <w:webHidden/>
              </w:rPr>
            </w:r>
            <w:r w:rsidR="00DA2ADE">
              <w:rPr>
                <w:webHidden/>
              </w:rPr>
              <w:fldChar w:fldCharType="separate"/>
            </w:r>
            <w:r w:rsidR="00C9617A">
              <w:rPr>
                <w:webHidden/>
              </w:rPr>
              <w:t>5</w:t>
            </w:r>
            <w:r w:rsidR="00DA2ADE">
              <w:rPr>
                <w:webHidden/>
              </w:rPr>
              <w:fldChar w:fldCharType="end"/>
            </w:r>
          </w:hyperlink>
        </w:p>
        <w:p w14:paraId="137824C4" w14:textId="57F5476A" w:rsidR="00DA2ADE" w:rsidRDefault="00AE6B8E">
          <w:pPr>
            <w:pStyle w:val="13"/>
            <w:rPr>
              <w:rFonts w:asciiTheme="minorHAnsi" w:eastAsiaTheme="minorEastAsia" w:hAnsiTheme="minorHAnsi" w:cstheme="minorBidi"/>
              <w:b w:val="0"/>
              <w:bCs w:val="0"/>
              <w:caps w:val="0"/>
              <w:kern w:val="0"/>
              <w:sz w:val="22"/>
              <w:szCs w:val="22"/>
            </w:rPr>
          </w:pPr>
          <w:hyperlink w:anchor="_Toc433788293" w:history="1">
            <w:r w:rsidR="00DA2ADE" w:rsidRPr="001F51A2">
              <w:rPr>
                <w:rStyle w:val="a4"/>
              </w:rPr>
              <w:t>3. ОФОРМЛЕНИЕ КОНТРОЛЬНОЙ РАБОТЫ</w:t>
            </w:r>
            <w:r w:rsidR="00DA2ADE">
              <w:rPr>
                <w:webHidden/>
              </w:rPr>
              <w:tab/>
            </w:r>
            <w:r w:rsidR="00DA2ADE">
              <w:rPr>
                <w:webHidden/>
              </w:rPr>
              <w:fldChar w:fldCharType="begin"/>
            </w:r>
            <w:r w:rsidR="00DA2ADE">
              <w:rPr>
                <w:webHidden/>
              </w:rPr>
              <w:instrText xml:space="preserve"> PAGEREF _Toc433788293 \h </w:instrText>
            </w:r>
            <w:r w:rsidR="00DA2ADE">
              <w:rPr>
                <w:webHidden/>
              </w:rPr>
            </w:r>
            <w:r w:rsidR="00DA2ADE">
              <w:rPr>
                <w:webHidden/>
              </w:rPr>
              <w:fldChar w:fldCharType="separate"/>
            </w:r>
            <w:r w:rsidR="00C9617A">
              <w:rPr>
                <w:webHidden/>
              </w:rPr>
              <w:t>7</w:t>
            </w:r>
            <w:r w:rsidR="00DA2ADE">
              <w:rPr>
                <w:webHidden/>
              </w:rPr>
              <w:fldChar w:fldCharType="end"/>
            </w:r>
          </w:hyperlink>
        </w:p>
        <w:p w14:paraId="0327379E" w14:textId="3E982A41" w:rsidR="00DA2ADE" w:rsidRDefault="00AE6B8E">
          <w:pPr>
            <w:pStyle w:val="13"/>
            <w:rPr>
              <w:rFonts w:asciiTheme="minorHAnsi" w:eastAsiaTheme="minorEastAsia" w:hAnsiTheme="minorHAnsi" w:cstheme="minorBidi"/>
              <w:b w:val="0"/>
              <w:bCs w:val="0"/>
              <w:caps w:val="0"/>
              <w:kern w:val="0"/>
              <w:sz w:val="22"/>
              <w:szCs w:val="22"/>
            </w:rPr>
          </w:pPr>
          <w:hyperlink w:anchor="_Toc433788294" w:history="1">
            <w:r w:rsidR="00DA2ADE" w:rsidRPr="001F51A2">
              <w:rPr>
                <w:rStyle w:val="a4"/>
              </w:rPr>
              <w:t>4.ОЦЕНКА КОНТРОЛЬНОЙ РАБОТЫ</w:t>
            </w:r>
            <w:r w:rsidR="00DA2ADE">
              <w:rPr>
                <w:webHidden/>
              </w:rPr>
              <w:tab/>
            </w:r>
            <w:r w:rsidR="00DA2ADE">
              <w:rPr>
                <w:webHidden/>
              </w:rPr>
              <w:fldChar w:fldCharType="begin"/>
            </w:r>
            <w:r w:rsidR="00DA2ADE">
              <w:rPr>
                <w:webHidden/>
              </w:rPr>
              <w:instrText xml:space="preserve"> PAGEREF _Toc433788294 \h </w:instrText>
            </w:r>
            <w:r w:rsidR="00DA2ADE">
              <w:rPr>
                <w:webHidden/>
              </w:rPr>
            </w:r>
            <w:r w:rsidR="00DA2ADE">
              <w:rPr>
                <w:webHidden/>
              </w:rPr>
              <w:fldChar w:fldCharType="separate"/>
            </w:r>
            <w:r w:rsidR="00C9617A">
              <w:rPr>
                <w:webHidden/>
              </w:rPr>
              <w:t>11</w:t>
            </w:r>
            <w:r w:rsidR="00DA2ADE">
              <w:rPr>
                <w:webHidden/>
              </w:rPr>
              <w:fldChar w:fldCharType="end"/>
            </w:r>
          </w:hyperlink>
        </w:p>
        <w:p w14:paraId="128D55A9" w14:textId="33EE1FC5" w:rsidR="00DA2ADE" w:rsidRDefault="00AE6B8E">
          <w:pPr>
            <w:pStyle w:val="13"/>
            <w:rPr>
              <w:rFonts w:asciiTheme="minorHAnsi" w:eastAsiaTheme="minorEastAsia" w:hAnsiTheme="minorHAnsi" w:cstheme="minorBidi"/>
              <w:b w:val="0"/>
              <w:bCs w:val="0"/>
              <w:caps w:val="0"/>
              <w:kern w:val="0"/>
              <w:sz w:val="22"/>
              <w:szCs w:val="22"/>
            </w:rPr>
          </w:pPr>
          <w:hyperlink w:anchor="_Toc433788295" w:history="1">
            <w:r w:rsidR="00DA2ADE" w:rsidRPr="001F51A2">
              <w:rPr>
                <w:rStyle w:val="a4"/>
              </w:rPr>
              <w:t>5. СПИСОК ИНФОРМАЦИОННЫХ ИСТОЧНИКОВ</w:t>
            </w:r>
            <w:r w:rsidR="00DA2ADE">
              <w:rPr>
                <w:webHidden/>
              </w:rPr>
              <w:tab/>
            </w:r>
            <w:r w:rsidR="00DA2ADE">
              <w:rPr>
                <w:webHidden/>
              </w:rPr>
              <w:fldChar w:fldCharType="begin"/>
            </w:r>
            <w:r w:rsidR="00DA2ADE">
              <w:rPr>
                <w:webHidden/>
              </w:rPr>
              <w:instrText xml:space="preserve"> PAGEREF _Toc433788295 \h </w:instrText>
            </w:r>
            <w:r w:rsidR="00DA2ADE">
              <w:rPr>
                <w:webHidden/>
              </w:rPr>
            </w:r>
            <w:r w:rsidR="00DA2ADE">
              <w:rPr>
                <w:webHidden/>
              </w:rPr>
              <w:fldChar w:fldCharType="separate"/>
            </w:r>
            <w:r w:rsidR="00C9617A">
              <w:rPr>
                <w:webHidden/>
              </w:rPr>
              <w:t>11</w:t>
            </w:r>
            <w:r w:rsidR="00DA2ADE">
              <w:rPr>
                <w:webHidden/>
              </w:rPr>
              <w:fldChar w:fldCharType="end"/>
            </w:r>
          </w:hyperlink>
        </w:p>
        <w:p w14:paraId="531BDCC8" w14:textId="77777777" w:rsidR="00DA2ADE" w:rsidRDefault="00DA2ADE">
          <w:r>
            <w:rPr>
              <w:b/>
              <w:bCs/>
            </w:rPr>
            <w:fldChar w:fldCharType="end"/>
          </w:r>
        </w:p>
      </w:sdtContent>
    </w:sdt>
    <w:p w14:paraId="6EF1D1D3" w14:textId="77777777" w:rsidR="00DA2ADE" w:rsidRDefault="00DA2ADE" w:rsidP="00DA2ADE">
      <w:pPr>
        <w:spacing w:after="0" w:line="360" w:lineRule="auto"/>
        <w:rPr>
          <w:rFonts w:ascii="Times New Roman" w:hAnsi="Times New Roman" w:cs="Times New Roman"/>
          <w:b/>
          <w:sz w:val="28"/>
          <w:szCs w:val="28"/>
        </w:rPr>
        <w:sectPr w:rsidR="00DA2ADE">
          <w:pgSz w:w="11906" w:h="16838"/>
          <w:pgMar w:top="1134" w:right="850" w:bottom="1134" w:left="1701" w:header="708" w:footer="708" w:gutter="0"/>
          <w:cols w:space="708"/>
          <w:docGrid w:linePitch="360"/>
        </w:sectPr>
      </w:pPr>
    </w:p>
    <w:p w14:paraId="4E0B7E71" w14:textId="77777777" w:rsidR="00F43F51" w:rsidRDefault="00F43F51" w:rsidP="00DA2ADE">
      <w:pPr>
        <w:spacing w:after="0" w:line="360" w:lineRule="auto"/>
        <w:rPr>
          <w:rFonts w:ascii="Times New Roman" w:hAnsi="Times New Roman" w:cs="Times New Roman"/>
          <w:b/>
          <w:sz w:val="28"/>
          <w:szCs w:val="28"/>
        </w:rPr>
      </w:pPr>
    </w:p>
    <w:p w14:paraId="29FE9962" w14:textId="77777777" w:rsidR="0029544D" w:rsidRPr="00DA2ADE" w:rsidRDefault="0029544D" w:rsidP="00DA2ADE">
      <w:pPr>
        <w:pStyle w:val="1"/>
        <w:rPr>
          <w:rFonts w:ascii="Times New Roman" w:hAnsi="Times New Roman" w:cs="Times New Roman"/>
          <w:b/>
          <w:color w:val="auto"/>
          <w:sz w:val="28"/>
          <w:szCs w:val="28"/>
        </w:rPr>
      </w:pPr>
      <w:bookmarkStart w:id="0" w:name="_Toc433788290"/>
      <w:r w:rsidRPr="00DA2ADE">
        <w:rPr>
          <w:rFonts w:ascii="Times New Roman" w:hAnsi="Times New Roman" w:cs="Times New Roman"/>
          <w:b/>
          <w:color w:val="auto"/>
          <w:sz w:val="28"/>
          <w:szCs w:val="28"/>
        </w:rPr>
        <w:t>1.ОБЩИЕ ПОЛОЖЕНИЯ</w:t>
      </w:r>
      <w:bookmarkEnd w:id="0"/>
    </w:p>
    <w:p w14:paraId="274F0065"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Контрольная работа выполняется в форме реферата.</w:t>
      </w:r>
    </w:p>
    <w:p w14:paraId="1CCEFA96"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Реферат – это самый простой вид научной работы.</w:t>
      </w:r>
    </w:p>
    <w:p w14:paraId="4B700271"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Цель написания реферата – приобщить студентов к творческой работе с экономической литературой.</w:t>
      </w:r>
    </w:p>
    <w:p w14:paraId="231A7A80"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Непосредственными задачами данной формы самостоятельной работы являются:</w:t>
      </w:r>
    </w:p>
    <w:p w14:paraId="49DA44FC"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научиться самостоятельно излагать материал (а, в дальнейшем, и свои взгляды на проблему);</w:t>
      </w:r>
    </w:p>
    <w:p w14:paraId="55955222"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овладеть научно-исследовательским стилем письма, для которого характерны отсутствие личных местоимений, неупотребление глаголов, выражающих чувства (эмоции), повествование от третьего лица, особая мера выдержанности оценок, недопустимость политизированного подхода и т.д.;</w:t>
      </w:r>
    </w:p>
    <w:p w14:paraId="5C7CD358"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 xml:space="preserve">усвоить формальные и редакционные требования оформления работы. </w:t>
      </w:r>
    </w:p>
    <w:p w14:paraId="3BC4AD83"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 xml:space="preserve">Реферат, как письменная научная работа, предполагает определенную организацию его подготовки и написания, а также соблюдения требований, которые к нему предъявляются. </w:t>
      </w:r>
    </w:p>
    <w:p w14:paraId="03414C91"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Реферат должен иметь план, включающий несколько разделов и список использованной литературы. В ряде случаев даются приложения. Желательно чтобы реферат начинался с небольшого введения, в котором студент может обосновать выбор темы, раскрыть структуру плана и дать анализ литературы, по которой будет написана реферат</w:t>
      </w:r>
      <w:proofErr w:type="gramStart"/>
      <w:r w:rsidRPr="0029544D">
        <w:rPr>
          <w:rFonts w:ascii="Times New Roman" w:eastAsia="Times New Roman" w:hAnsi="Times New Roman" w:cs="Times New Roman"/>
          <w:sz w:val="28"/>
          <w:szCs w:val="28"/>
          <w:lang w:eastAsia="ru-RU"/>
        </w:rPr>
        <w:t xml:space="preserve">.. </w:t>
      </w:r>
      <w:proofErr w:type="gramEnd"/>
      <w:r w:rsidRPr="0029544D">
        <w:rPr>
          <w:rFonts w:ascii="Times New Roman" w:eastAsia="Times New Roman" w:hAnsi="Times New Roman" w:cs="Times New Roman"/>
          <w:sz w:val="28"/>
          <w:szCs w:val="28"/>
          <w:lang w:eastAsia="ru-RU"/>
        </w:rPr>
        <w:t>Целесообразно завершить реферат краткими выводами и предложениями, вытекающими из текста работы.</w:t>
      </w:r>
    </w:p>
    <w:p w14:paraId="7B22FF35"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 xml:space="preserve">Текст должен иметь характер самостоятельного изложения. Не допускается дословное переписывание материалов из источников без соответствующих ссылок. Ссылками на источник (Автор. Название. Год и место издания. Страница) должны быть оформлены прямые цитаты из текста </w:t>
      </w:r>
      <w:r w:rsidRPr="0029544D">
        <w:rPr>
          <w:rFonts w:ascii="Times New Roman" w:eastAsia="Times New Roman" w:hAnsi="Times New Roman" w:cs="Times New Roman"/>
          <w:sz w:val="28"/>
          <w:szCs w:val="28"/>
          <w:lang w:eastAsia="ru-RU"/>
        </w:rPr>
        <w:lastRenderedPageBreak/>
        <w:t xml:space="preserve">используемых изданий, а именно: чье-то мнение, высказывание, приведенные факты, в том числе статистические материалы, таблицы, сравнительные данные и т.п., а также материалы, размещенные в </w:t>
      </w:r>
      <w:r w:rsidRPr="0029544D">
        <w:rPr>
          <w:rFonts w:ascii="Times New Roman" w:eastAsia="Times New Roman" w:hAnsi="Times New Roman" w:cs="Times New Roman"/>
          <w:sz w:val="28"/>
          <w:szCs w:val="28"/>
          <w:lang w:val="en-US" w:eastAsia="ru-RU"/>
        </w:rPr>
        <w:t>Internet</w:t>
      </w:r>
      <w:r w:rsidRPr="0029544D">
        <w:rPr>
          <w:rFonts w:ascii="Times New Roman" w:eastAsia="Times New Roman" w:hAnsi="Times New Roman" w:cs="Times New Roman"/>
          <w:sz w:val="28"/>
          <w:szCs w:val="28"/>
          <w:lang w:eastAsia="ru-RU"/>
        </w:rPr>
        <w:t xml:space="preserve"> с соответствующими адресами. Сноски должны быть, оформлены единообразно. Сноски в тексте работы могут быль как постраничными, так и концевыми. В последнем случае они должны корреспондировать со списком литературы, приведенном в финале работы. Например, сноска типа [6, 14] непосредственно в тексте означает ссылку на источник, позиционированный в списке литературы под номером 6, и на текст, размещенный в нем на 14-ой странице.</w:t>
      </w:r>
    </w:p>
    <w:p w14:paraId="08A59EBA" w14:textId="77777777" w:rsidR="00785541" w:rsidRDefault="00785541" w:rsidP="00785541">
      <w:pPr>
        <w:spacing w:after="0" w:line="360" w:lineRule="auto"/>
        <w:ind w:firstLine="709"/>
        <w:jc w:val="both"/>
        <w:rPr>
          <w:rFonts w:ascii="Times New Roman" w:eastAsia="Times New Roman" w:hAnsi="Times New Roman" w:cs="Times New Roman"/>
          <w:sz w:val="28"/>
          <w:szCs w:val="28"/>
          <w:lang w:eastAsia="ru-RU"/>
        </w:rPr>
      </w:pPr>
    </w:p>
    <w:p w14:paraId="54C70389" w14:textId="77777777" w:rsidR="0029544D" w:rsidRDefault="0029544D" w:rsidP="00785541">
      <w:pPr>
        <w:spacing w:after="0" w:line="360" w:lineRule="auto"/>
        <w:ind w:firstLine="709"/>
        <w:jc w:val="both"/>
        <w:rPr>
          <w:rFonts w:ascii="Times New Roman" w:eastAsia="Times New Roman" w:hAnsi="Times New Roman" w:cs="Times New Roman"/>
          <w:sz w:val="28"/>
          <w:szCs w:val="28"/>
          <w:lang w:eastAsia="ru-RU"/>
        </w:rPr>
        <w:sectPr w:rsidR="0029544D">
          <w:pgSz w:w="11906" w:h="16838"/>
          <w:pgMar w:top="1134" w:right="850" w:bottom="1134" w:left="1701" w:header="708" w:footer="708" w:gutter="0"/>
          <w:cols w:space="708"/>
          <w:docGrid w:linePitch="360"/>
        </w:sectPr>
      </w:pPr>
    </w:p>
    <w:p w14:paraId="71DF80EC" w14:textId="12EBEB6E" w:rsidR="00785541" w:rsidRPr="00785541" w:rsidRDefault="0029544D" w:rsidP="00DA2ADE">
      <w:pPr>
        <w:pStyle w:val="1"/>
        <w:rPr>
          <w:rFonts w:ascii="Times New Roman" w:eastAsia="Times New Roman" w:hAnsi="Times New Roman" w:cs="Times New Roman"/>
          <w:b/>
          <w:color w:val="auto"/>
          <w:sz w:val="28"/>
          <w:szCs w:val="28"/>
          <w:lang w:eastAsia="ru-RU"/>
        </w:rPr>
      </w:pPr>
      <w:bookmarkStart w:id="1" w:name="_Toc433121215"/>
      <w:bookmarkStart w:id="2" w:name="_Toc433788111"/>
      <w:bookmarkStart w:id="3" w:name="_Toc433788291"/>
      <w:r>
        <w:rPr>
          <w:rFonts w:ascii="Times New Roman" w:eastAsia="Times New Roman" w:hAnsi="Times New Roman" w:cs="Times New Roman"/>
          <w:b/>
          <w:color w:val="auto"/>
          <w:sz w:val="28"/>
          <w:szCs w:val="28"/>
          <w:lang w:eastAsia="ru-RU"/>
        </w:rPr>
        <w:lastRenderedPageBreak/>
        <w:t>2</w:t>
      </w:r>
      <w:r w:rsidR="00785541" w:rsidRPr="00785541">
        <w:rPr>
          <w:rFonts w:ascii="Times New Roman" w:eastAsia="Times New Roman" w:hAnsi="Times New Roman" w:cs="Times New Roman"/>
          <w:b/>
          <w:color w:val="auto"/>
          <w:sz w:val="28"/>
          <w:szCs w:val="28"/>
          <w:lang w:eastAsia="ru-RU"/>
        </w:rPr>
        <w:t xml:space="preserve">. ВАРИАНТ ТЕМЫ </w:t>
      </w:r>
      <w:r w:rsidR="00AE6B8E">
        <w:rPr>
          <w:rFonts w:ascii="Times New Roman" w:eastAsia="Times New Roman" w:hAnsi="Times New Roman" w:cs="Times New Roman"/>
          <w:b/>
          <w:color w:val="auto"/>
          <w:sz w:val="28"/>
          <w:szCs w:val="28"/>
          <w:lang w:eastAsia="ru-RU"/>
        </w:rPr>
        <w:t>контрольной</w:t>
      </w:r>
      <w:bookmarkStart w:id="4" w:name="_GoBack"/>
      <w:bookmarkEnd w:id="4"/>
      <w:r w:rsidR="00785541" w:rsidRPr="00785541">
        <w:rPr>
          <w:rFonts w:ascii="Times New Roman" w:eastAsia="Times New Roman" w:hAnsi="Times New Roman" w:cs="Times New Roman"/>
          <w:b/>
          <w:color w:val="auto"/>
          <w:sz w:val="28"/>
          <w:szCs w:val="28"/>
          <w:lang w:eastAsia="ru-RU"/>
        </w:rPr>
        <w:t xml:space="preserve"> РАОТЫ</w:t>
      </w:r>
      <w:bookmarkEnd w:id="1"/>
      <w:bookmarkEnd w:id="2"/>
      <w:bookmarkEnd w:id="3"/>
    </w:p>
    <w:p w14:paraId="2661DBFE" w14:textId="77777777" w:rsidR="00306964" w:rsidRPr="00306964" w:rsidRDefault="0029544D" w:rsidP="0030696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Вариант темы контрольной</w:t>
      </w:r>
      <w:r w:rsidR="00306964" w:rsidRPr="00306964">
        <w:rPr>
          <w:rFonts w:ascii="Times New Roman" w:eastAsia="Times New Roman" w:hAnsi="Times New Roman" w:cs="Times New Roman"/>
          <w:b/>
          <w:sz w:val="28"/>
          <w:szCs w:val="28"/>
          <w:lang w:eastAsia="ru-RU"/>
        </w:rPr>
        <w:t xml:space="preserve"> работы</w:t>
      </w:r>
      <w:r w:rsidR="00306964" w:rsidRPr="00306964">
        <w:rPr>
          <w:rFonts w:ascii="Times New Roman" w:eastAsia="Times New Roman" w:hAnsi="Times New Roman" w:cs="Times New Roman"/>
          <w:sz w:val="28"/>
          <w:szCs w:val="28"/>
          <w:lang w:eastAsia="ru-RU"/>
        </w:rPr>
        <w:t xml:space="preserve"> определяется по таблице в зависимости от двух последних цифр зачетной книжки. Например, последние две цифры зачетной книжки 1 и </w:t>
      </w:r>
      <w:r w:rsidR="00306964">
        <w:rPr>
          <w:rFonts w:ascii="Times New Roman" w:eastAsia="Times New Roman" w:hAnsi="Times New Roman" w:cs="Times New Roman"/>
          <w:sz w:val="28"/>
          <w:szCs w:val="28"/>
          <w:lang w:eastAsia="ru-RU"/>
        </w:rPr>
        <w:t>5</w:t>
      </w:r>
      <w:r w:rsidR="00306964" w:rsidRPr="00306964">
        <w:rPr>
          <w:rFonts w:ascii="Times New Roman" w:eastAsia="Times New Roman" w:hAnsi="Times New Roman" w:cs="Times New Roman"/>
          <w:sz w:val="28"/>
          <w:szCs w:val="28"/>
          <w:lang w:eastAsia="ru-RU"/>
        </w:rPr>
        <w:t>, следовательно</w:t>
      </w:r>
      <w:r w:rsidR="00306964">
        <w:rPr>
          <w:rFonts w:ascii="Times New Roman" w:eastAsia="Times New Roman" w:hAnsi="Times New Roman" w:cs="Times New Roman"/>
          <w:sz w:val="28"/>
          <w:szCs w:val="28"/>
          <w:lang w:eastAsia="ru-RU"/>
        </w:rPr>
        <w:t>,</w:t>
      </w:r>
      <w:r w:rsidR="00306964" w:rsidRPr="00306964">
        <w:rPr>
          <w:rFonts w:ascii="Times New Roman" w:eastAsia="Times New Roman" w:hAnsi="Times New Roman" w:cs="Times New Roman"/>
          <w:sz w:val="28"/>
          <w:szCs w:val="28"/>
          <w:lang w:eastAsia="ru-RU"/>
        </w:rPr>
        <w:t xml:space="preserve"> вариант темы – 16.</w:t>
      </w:r>
    </w:p>
    <w:p w14:paraId="1341554D" w14:textId="77777777" w:rsidR="00306964" w:rsidRPr="00306964" w:rsidRDefault="00306964" w:rsidP="00306964">
      <w:pPr>
        <w:spacing w:after="0" w:line="240" w:lineRule="auto"/>
        <w:jc w:val="both"/>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1273"/>
        <w:gridCol w:w="700"/>
        <w:gridCol w:w="700"/>
        <w:gridCol w:w="781"/>
        <w:gridCol w:w="850"/>
        <w:gridCol w:w="851"/>
        <w:gridCol w:w="708"/>
        <w:gridCol w:w="709"/>
        <w:gridCol w:w="851"/>
        <w:gridCol w:w="1134"/>
        <w:gridCol w:w="850"/>
      </w:tblGrid>
      <w:tr w:rsidR="00306964" w:rsidRPr="00306964" w14:paraId="091D588E" w14:textId="77777777" w:rsidTr="00785541">
        <w:tc>
          <w:tcPr>
            <w:tcW w:w="1188" w:type="dxa"/>
            <w:vMerge w:val="restart"/>
          </w:tcPr>
          <w:p w14:paraId="4C721D06" w14:textId="77777777" w:rsidR="00306964" w:rsidRPr="00306964" w:rsidRDefault="00306964" w:rsidP="00306964">
            <w:pPr>
              <w:jc w:val="center"/>
              <w:rPr>
                <w:sz w:val="24"/>
                <w:szCs w:val="24"/>
              </w:rPr>
            </w:pPr>
            <w:proofErr w:type="spellStart"/>
            <w:r w:rsidRPr="00306964">
              <w:rPr>
                <w:sz w:val="24"/>
                <w:szCs w:val="24"/>
              </w:rPr>
              <w:t>Предпосл</w:t>
            </w:r>
            <w:proofErr w:type="spellEnd"/>
            <w:r w:rsidRPr="00306964">
              <w:rPr>
                <w:sz w:val="24"/>
                <w:szCs w:val="24"/>
              </w:rPr>
              <w:t>. цифра зач. Кн.</w:t>
            </w:r>
          </w:p>
        </w:tc>
        <w:tc>
          <w:tcPr>
            <w:tcW w:w="700" w:type="dxa"/>
          </w:tcPr>
          <w:p w14:paraId="50D055E8" w14:textId="77777777" w:rsidR="00306964" w:rsidRPr="00306964" w:rsidRDefault="00306964" w:rsidP="00306964">
            <w:pPr>
              <w:jc w:val="center"/>
              <w:rPr>
                <w:sz w:val="24"/>
                <w:szCs w:val="24"/>
              </w:rPr>
            </w:pPr>
            <w:r w:rsidRPr="00306964">
              <w:rPr>
                <w:sz w:val="24"/>
                <w:szCs w:val="24"/>
              </w:rPr>
              <w:t>0</w:t>
            </w:r>
          </w:p>
        </w:tc>
        <w:tc>
          <w:tcPr>
            <w:tcW w:w="700" w:type="dxa"/>
          </w:tcPr>
          <w:p w14:paraId="637C803E" w14:textId="77777777" w:rsidR="00306964" w:rsidRPr="00306964" w:rsidRDefault="00306964" w:rsidP="00306964">
            <w:pPr>
              <w:jc w:val="center"/>
              <w:rPr>
                <w:sz w:val="24"/>
                <w:szCs w:val="24"/>
              </w:rPr>
            </w:pPr>
            <w:r w:rsidRPr="00306964">
              <w:rPr>
                <w:sz w:val="24"/>
                <w:szCs w:val="24"/>
              </w:rPr>
              <w:t>1</w:t>
            </w:r>
          </w:p>
        </w:tc>
        <w:tc>
          <w:tcPr>
            <w:tcW w:w="781" w:type="dxa"/>
          </w:tcPr>
          <w:p w14:paraId="3A50B7FF" w14:textId="77777777" w:rsidR="00306964" w:rsidRPr="00306964" w:rsidRDefault="00306964" w:rsidP="00306964">
            <w:pPr>
              <w:jc w:val="center"/>
              <w:rPr>
                <w:sz w:val="24"/>
                <w:szCs w:val="24"/>
              </w:rPr>
            </w:pPr>
            <w:r w:rsidRPr="00306964">
              <w:rPr>
                <w:sz w:val="24"/>
                <w:szCs w:val="24"/>
              </w:rPr>
              <w:t>2</w:t>
            </w:r>
          </w:p>
        </w:tc>
        <w:tc>
          <w:tcPr>
            <w:tcW w:w="850" w:type="dxa"/>
          </w:tcPr>
          <w:p w14:paraId="45AF7393" w14:textId="77777777" w:rsidR="00306964" w:rsidRPr="00306964" w:rsidRDefault="00306964" w:rsidP="00306964">
            <w:pPr>
              <w:jc w:val="center"/>
              <w:rPr>
                <w:sz w:val="24"/>
                <w:szCs w:val="24"/>
              </w:rPr>
            </w:pPr>
            <w:r w:rsidRPr="00306964">
              <w:rPr>
                <w:sz w:val="24"/>
                <w:szCs w:val="24"/>
              </w:rPr>
              <w:t>3</w:t>
            </w:r>
          </w:p>
        </w:tc>
        <w:tc>
          <w:tcPr>
            <w:tcW w:w="851" w:type="dxa"/>
          </w:tcPr>
          <w:p w14:paraId="76F1A23E" w14:textId="77777777" w:rsidR="00306964" w:rsidRPr="00306964" w:rsidRDefault="00306964" w:rsidP="00306964">
            <w:pPr>
              <w:jc w:val="center"/>
              <w:rPr>
                <w:sz w:val="24"/>
                <w:szCs w:val="24"/>
              </w:rPr>
            </w:pPr>
            <w:r w:rsidRPr="00306964">
              <w:rPr>
                <w:sz w:val="24"/>
                <w:szCs w:val="24"/>
              </w:rPr>
              <w:t>4</w:t>
            </w:r>
          </w:p>
        </w:tc>
        <w:tc>
          <w:tcPr>
            <w:tcW w:w="708" w:type="dxa"/>
          </w:tcPr>
          <w:p w14:paraId="2EEA2E8B" w14:textId="77777777" w:rsidR="00306964" w:rsidRPr="00306964" w:rsidRDefault="00306964" w:rsidP="00306964">
            <w:pPr>
              <w:jc w:val="center"/>
              <w:rPr>
                <w:sz w:val="24"/>
                <w:szCs w:val="24"/>
              </w:rPr>
            </w:pPr>
            <w:r w:rsidRPr="00306964">
              <w:rPr>
                <w:sz w:val="24"/>
                <w:szCs w:val="24"/>
              </w:rPr>
              <w:t>5</w:t>
            </w:r>
          </w:p>
        </w:tc>
        <w:tc>
          <w:tcPr>
            <w:tcW w:w="709" w:type="dxa"/>
          </w:tcPr>
          <w:p w14:paraId="69085473" w14:textId="77777777" w:rsidR="00306964" w:rsidRPr="00306964" w:rsidRDefault="00306964" w:rsidP="00306964">
            <w:pPr>
              <w:jc w:val="center"/>
              <w:rPr>
                <w:sz w:val="24"/>
                <w:szCs w:val="24"/>
              </w:rPr>
            </w:pPr>
            <w:r w:rsidRPr="00306964">
              <w:rPr>
                <w:sz w:val="24"/>
                <w:szCs w:val="24"/>
              </w:rPr>
              <w:t>6</w:t>
            </w:r>
          </w:p>
        </w:tc>
        <w:tc>
          <w:tcPr>
            <w:tcW w:w="851" w:type="dxa"/>
          </w:tcPr>
          <w:p w14:paraId="7F9CA454" w14:textId="77777777" w:rsidR="00306964" w:rsidRPr="00306964" w:rsidRDefault="00306964" w:rsidP="00306964">
            <w:pPr>
              <w:jc w:val="center"/>
              <w:rPr>
                <w:sz w:val="24"/>
                <w:szCs w:val="24"/>
              </w:rPr>
            </w:pPr>
            <w:r w:rsidRPr="00306964">
              <w:rPr>
                <w:sz w:val="24"/>
                <w:szCs w:val="24"/>
              </w:rPr>
              <w:t>7</w:t>
            </w:r>
          </w:p>
        </w:tc>
        <w:tc>
          <w:tcPr>
            <w:tcW w:w="1134" w:type="dxa"/>
          </w:tcPr>
          <w:p w14:paraId="37592194" w14:textId="77777777" w:rsidR="00306964" w:rsidRPr="00306964" w:rsidRDefault="00306964" w:rsidP="00306964">
            <w:pPr>
              <w:jc w:val="center"/>
              <w:rPr>
                <w:sz w:val="24"/>
                <w:szCs w:val="24"/>
              </w:rPr>
            </w:pPr>
            <w:r w:rsidRPr="00306964">
              <w:rPr>
                <w:sz w:val="24"/>
                <w:szCs w:val="24"/>
              </w:rPr>
              <w:t>8</w:t>
            </w:r>
          </w:p>
        </w:tc>
        <w:tc>
          <w:tcPr>
            <w:tcW w:w="850" w:type="dxa"/>
          </w:tcPr>
          <w:p w14:paraId="7169F65E" w14:textId="77777777" w:rsidR="00306964" w:rsidRPr="00306964" w:rsidRDefault="00306964" w:rsidP="00306964">
            <w:pPr>
              <w:jc w:val="center"/>
              <w:rPr>
                <w:sz w:val="24"/>
                <w:szCs w:val="24"/>
              </w:rPr>
            </w:pPr>
            <w:r w:rsidRPr="00306964">
              <w:rPr>
                <w:sz w:val="24"/>
                <w:szCs w:val="24"/>
              </w:rPr>
              <w:t>9</w:t>
            </w:r>
          </w:p>
        </w:tc>
      </w:tr>
      <w:tr w:rsidR="00306964" w:rsidRPr="00306964" w14:paraId="5D3C9621" w14:textId="77777777" w:rsidTr="00785541">
        <w:tc>
          <w:tcPr>
            <w:tcW w:w="1188" w:type="dxa"/>
            <w:vMerge/>
          </w:tcPr>
          <w:p w14:paraId="45DB0259" w14:textId="77777777" w:rsidR="00306964" w:rsidRPr="00306964" w:rsidRDefault="00306964" w:rsidP="00306964">
            <w:pPr>
              <w:jc w:val="center"/>
              <w:rPr>
                <w:sz w:val="24"/>
                <w:szCs w:val="24"/>
              </w:rPr>
            </w:pPr>
          </w:p>
        </w:tc>
        <w:tc>
          <w:tcPr>
            <w:tcW w:w="8134" w:type="dxa"/>
            <w:gridSpan w:val="10"/>
          </w:tcPr>
          <w:p w14:paraId="7DF5E419" w14:textId="77777777" w:rsidR="00306964" w:rsidRPr="00306964" w:rsidRDefault="00306964" w:rsidP="00306964">
            <w:pPr>
              <w:jc w:val="center"/>
              <w:rPr>
                <w:sz w:val="24"/>
                <w:szCs w:val="24"/>
              </w:rPr>
            </w:pPr>
            <w:r w:rsidRPr="00306964">
              <w:rPr>
                <w:sz w:val="24"/>
                <w:szCs w:val="24"/>
              </w:rPr>
              <w:t>Последняя цифра зач. кн.</w:t>
            </w:r>
          </w:p>
        </w:tc>
      </w:tr>
      <w:tr w:rsidR="00306964" w:rsidRPr="00306964" w14:paraId="3832759F" w14:textId="77777777" w:rsidTr="00785541">
        <w:tc>
          <w:tcPr>
            <w:tcW w:w="1188" w:type="dxa"/>
            <w:vMerge/>
          </w:tcPr>
          <w:p w14:paraId="78586459" w14:textId="77777777" w:rsidR="00306964" w:rsidRPr="00306964" w:rsidRDefault="00306964" w:rsidP="00306964">
            <w:pPr>
              <w:jc w:val="center"/>
              <w:rPr>
                <w:sz w:val="24"/>
                <w:szCs w:val="24"/>
              </w:rPr>
            </w:pPr>
          </w:p>
        </w:tc>
        <w:tc>
          <w:tcPr>
            <w:tcW w:w="8134" w:type="dxa"/>
            <w:gridSpan w:val="10"/>
          </w:tcPr>
          <w:p w14:paraId="720EADE7" w14:textId="77777777" w:rsidR="00306964" w:rsidRPr="00306964" w:rsidRDefault="00306964" w:rsidP="00306964">
            <w:pPr>
              <w:jc w:val="center"/>
              <w:rPr>
                <w:sz w:val="24"/>
                <w:szCs w:val="24"/>
              </w:rPr>
            </w:pPr>
            <w:r w:rsidRPr="00306964">
              <w:rPr>
                <w:sz w:val="24"/>
                <w:szCs w:val="24"/>
              </w:rPr>
              <w:t>Номер темы</w:t>
            </w:r>
          </w:p>
        </w:tc>
      </w:tr>
      <w:tr w:rsidR="00306964" w:rsidRPr="00306964" w14:paraId="6DD95AEC" w14:textId="77777777" w:rsidTr="00785541">
        <w:tc>
          <w:tcPr>
            <w:tcW w:w="1188" w:type="dxa"/>
          </w:tcPr>
          <w:p w14:paraId="02D73499" w14:textId="77777777" w:rsidR="00306964" w:rsidRPr="00306964" w:rsidRDefault="00306964" w:rsidP="00306964">
            <w:pPr>
              <w:jc w:val="center"/>
              <w:rPr>
                <w:sz w:val="24"/>
                <w:szCs w:val="24"/>
              </w:rPr>
            </w:pPr>
            <w:r w:rsidRPr="00306964">
              <w:rPr>
                <w:sz w:val="24"/>
                <w:szCs w:val="24"/>
              </w:rPr>
              <w:t>0</w:t>
            </w:r>
          </w:p>
        </w:tc>
        <w:tc>
          <w:tcPr>
            <w:tcW w:w="700" w:type="dxa"/>
          </w:tcPr>
          <w:p w14:paraId="15099146" w14:textId="77777777" w:rsidR="00306964" w:rsidRPr="00306964" w:rsidRDefault="00306964" w:rsidP="00306964">
            <w:pPr>
              <w:jc w:val="center"/>
              <w:rPr>
                <w:sz w:val="24"/>
                <w:szCs w:val="24"/>
              </w:rPr>
            </w:pPr>
            <w:r w:rsidRPr="00306964">
              <w:rPr>
                <w:sz w:val="24"/>
                <w:szCs w:val="24"/>
              </w:rPr>
              <w:t>1</w:t>
            </w:r>
          </w:p>
        </w:tc>
        <w:tc>
          <w:tcPr>
            <w:tcW w:w="700" w:type="dxa"/>
          </w:tcPr>
          <w:p w14:paraId="2B16ED0B" w14:textId="77777777" w:rsidR="00306964" w:rsidRPr="00306964" w:rsidRDefault="00306964" w:rsidP="00306964">
            <w:pPr>
              <w:jc w:val="center"/>
              <w:rPr>
                <w:sz w:val="24"/>
                <w:szCs w:val="24"/>
              </w:rPr>
            </w:pPr>
            <w:r w:rsidRPr="00306964">
              <w:rPr>
                <w:sz w:val="24"/>
                <w:szCs w:val="24"/>
              </w:rPr>
              <w:t>2</w:t>
            </w:r>
          </w:p>
        </w:tc>
        <w:tc>
          <w:tcPr>
            <w:tcW w:w="781" w:type="dxa"/>
          </w:tcPr>
          <w:p w14:paraId="29909BD5" w14:textId="77777777" w:rsidR="00306964" w:rsidRPr="00306964" w:rsidRDefault="00306964" w:rsidP="00306964">
            <w:pPr>
              <w:jc w:val="center"/>
              <w:rPr>
                <w:sz w:val="24"/>
                <w:szCs w:val="24"/>
              </w:rPr>
            </w:pPr>
            <w:r w:rsidRPr="00306964">
              <w:rPr>
                <w:sz w:val="24"/>
                <w:szCs w:val="24"/>
              </w:rPr>
              <w:t>3</w:t>
            </w:r>
          </w:p>
        </w:tc>
        <w:tc>
          <w:tcPr>
            <w:tcW w:w="850" w:type="dxa"/>
          </w:tcPr>
          <w:p w14:paraId="2BB7163E" w14:textId="77777777" w:rsidR="00306964" w:rsidRPr="00306964" w:rsidRDefault="00306964" w:rsidP="00306964">
            <w:pPr>
              <w:jc w:val="center"/>
              <w:rPr>
                <w:sz w:val="24"/>
                <w:szCs w:val="24"/>
              </w:rPr>
            </w:pPr>
            <w:r w:rsidRPr="00306964">
              <w:rPr>
                <w:sz w:val="24"/>
                <w:szCs w:val="24"/>
              </w:rPr>
              <w:t>4</w:t>
            </w:r>
          </w:p>
        </w:tc>
        <w:tc>
          <w:tcPr>
            <w:tcW w:w="851" w:type="dxa"/>
          </w:tcPr>
          <w:p w14:paraId="29DD1687" w14:textId="77777777" w:rsidR="00306964" w:rsidRPr="00306964" w:rsidRDefault="00306964" w:rsidP="00306964">
            <w:pPr>
              <w:jc w:val="center"/>
              <w:rPr>
                <w:sz w:val="24"/>
                <w:szCs w:val="24"/>
              </w:rPr>
            </w:pPr>
            <w:r w:rsidRPr="00306964">
              <w:rPr>
                <w:sz w:val="24"/>
                <w:szCs w:val="24"/>
              </w:rPr>
              <w:t>5</w:t>
            </w:r>
          </w:p>
        </w:tc>
        <w:tc>
          <w:tcPr>
            <w:tcW w:w="708" w:type="dxa"/>
          </w:tcPr>
          <w:p w14:paraId="21B5EFE5" w14:textId="77777777" w:rsidR="00306964" w:rsidRPr="00306964" w:rsidRDefault="00306964" w:rsidP="00306964">
            <w:pPr>
              <w:jc w:val="center"/>
              <w:rPr>
                <w:sz w:val="24"/>
                <w:szCs w:val="24"/>
              </w:rPr>
            </w:pPr>
            <w:r w:rsidRPr="00306964">
              <w:rPr>
                <w:sz w:val="24"/>
                <w:szCs w:val="24"/>
              </w:rPr>
              <w:t>6</w:t>
            </w:r>
          </w:p>
        </w:tc>
        <w:tc>
          <w:tcPr>
            <w:tcW w:w="709" w:type="dxa"/>
          </w:tcPr>
          <w:p w14:paraId="5BC0D62B" w14:textId="77777777" w:rsidR="00306964" w:rsidRPr="00306964" w:rsidRDefault="00306964" w:rsidP="00306964">
            <w:pPr>
              <w:jc w:val="center"/>
              <w:rPr>
                <w:sz w:val="24"/>
                <w:szCs w:val="24"/>
              </w:rPr>
            </w:pPr>
            <w:r w:rsidRPr="00306964">
              <w:rPr>
                <w:sz w:val="24"/>
                <w:szCs w:val="24"/>
              </w:rPr>
              <w:t>7</w:t>
            </w:r>
          </w:p>
        </w:tc>
        <w:tc>
          <w:tcPr>
            <w:tcW w:w="851" w:type="dxa"/>
          </w:tcPr>
          <w:p w14:paraId="0FE50F62" w14:textId="77777777" w:rsidR="00306964" w:rsidRPr="00306964" w:rsidRDefault="00306964" w:rsidP="00306964">
            <w:pPr>
              <w:jc w:val="center"/>
              <w:rPr>
                <w:sz w:val="24"/>
                <w:szCs w:val="24"/>
              </w:rPr>
            </w:pPr>
            <w:r w:rsidRPr="00306964">
              <w:rPr>
                <w:sz w:val="24"/>
                <w:szCs w:val="24"/>
              </w:rPr>
              <w:t>8</w:t>
            </w:r>
          </w:p>
        </w:tc>
        <w:tc>
          <w:tcPr>
            <w:tcW w:w="1134" w:type="dxa"/>
          </w:tcPr>
          <w:p w14:paraId="618BDB52" w14:textId="77777777" w:rsidR="00306964" w:rsidRPr="00306964" w:rsidRDefault="00306964" w:rsidP="00306964">
            <w:pPr>
              <w:jc w:val="center"/>
              <w:rPr>
                <w:sz w:val="24"/>
                <w:szCs w:val="24"/>
              </w:rPr>
            </w:pPr>
            <w:r w:rsidRPr="00306964">
              <w:rPr>
                <w:sz w:val="24"/>
                <w:szCs w:val="24"/>
              </w:rPr>
              <w:t>9</w:t>
            </w:r>
          </w:p>
        </w:tc>
        <w:tc>
          <w:tcPr>
            <w:tcW w:w="850" w:type="dxa"/>
          </w:tcPr>
          <w:p w14:paraId="4D69C5E2" w14:textId="77777777" w:rsidR="00306964" w:rsidRPr="00306964" w:rsidRDefault="00306964" w:rsidP="00306964">
            <w:pPr>
              <w:jc w:val="center"/>
              <w:rPr>
                <w:sz w:val="24"/>
                <w:szCs w:val="24"/>
              </w:rPr>
            </w:pPr>
            <w:r w:rsidRPr="00306964">
              <w:rPr>
                <w:sz w:val="24"/>
                <w:szCs w:val="24"/>
              </w:rPr>
              <w:t>10</w:t>
            </w:r>
          </w:p>
        </w:tc>
      </w:tr>
      <w:tr w:rsidR="00306964" w:rsidRPr="00306964" w14:paraId="3A44B0E5" w14:textId="77777777" w:rsidTr="00785541">
        <w:tc>
          <w:tcPr>
            <w:tcW w:w="1188" w:type="dxa"/>
          </w:tcPr>
          <w:p w14:paraId="4681F82F" w14:textId="77777777" w:rsidR="00306964" w:rsidRPr="00306964" w:rsidRDefault="00306964" w:rsidP="00306964">
            <w:pPr>
              <w:jc w:val="center"/>
              <w:rPr>
                <w:sz w:val="24"/>
                <w:szCs w:val="24"/>
              </w:rPr>
            </w:pPr>
            <w:r w:rsidRPr="00306964">
              <w:rPr>
                <w:sz w:val="24"/>
                <w:szCs w:val="24"/>
              </w:rPr>
              <w:t>1</w:t>
            </w:r>
          </w:p>
        </w:tc>
        <w:tc>
          <w:tcPr>
            <w:tcW w:w="700" w:type="dxa"/>
          </w:tcPr>
          <w:p w14:paraId="031B0502" w14:textId="77777777" w:rsidR="00306964" w:rsidRPr="00306964" w:rsidRDefault="00306964" w:rsidP="00306964">
            <w:pPr>
              <w:jc w:val="center"/>
              <w:rPr>
                <w:sz w:val="24"/>
                <w:szCs w:val="24"/>
              </w:rPr>
            </w:pPr>
            <w:r w:rsidRPr="00306964">
              <w:rPr>
                <w:sz w:val="24"/>
                <w:szCs w:val="24"/>
              </w:rPr>
              <w:t>11</w:t>
            </w:r>
          </w:p>
        </w:tc>
        <w:tc>
          <w:tcPr>
            <w:tcW w:w="700" w:type="dxa"/>
          </w:tcPr>
          <w:p w14:paraId="3E9BE0B6" w14:textId="77777777" w:rsidR="00306964" w:rsidRPr="00306964" w:rsidRDefault="00306964" w:rsidP="00306964">
            <w:pPr>
              <w:jc w:val="center"/>
              <w:rPr>
                <w:sz w:val="24"/>
                <w:szCs w:val="24"/>
              </w:rPr>
            </w:pPr>
            <w:r w:rsidRPr="00306964">
              <w:rPr>
                <w:sz w:val="24"/>
                <w:szCs w:val="24"/>
              </w:rPr>
              <w:t>12</w:t>
            </w:r>
          </w:p>
        </w:tc>
        <w:tc>
          <w:tcPr>
            <w:tcW w:w="781" w:type="dxa"/>
          </w:tcPr>
          <w:p w14:paraId="7D088ECA" w14:textId="77777777" w:rsidR="00306964" w:rsidRPr="00306964" w:rsidRDefault="00306964" w:rsidP="00306964">
            <w:pPr>
              <w:jc w:val="center"/>
              <w:rPr>
                <w:sz w:val="24"/>
                <w:szCs w:val="24"/>
              </w:rPr>
            </w:pPr>
            <w:r w:rsidRPr="00306964">
              <w:rPr>
                <w:sz w:val="24"/>
                <w:szCs w:val="24"/>
              </w:rPr>
              <w:t>13</w:t>
            </w:r>
          </w:p>
        </w:tc>
        <w:tc>
          <w:tcPr>
            <w:tcW w:w="850" w:type="dxa"/>
          </w:tcPr>
          <w:p w14:paraId="4C5AE912" w14:textId="77777777" w:rsidR="00306964" w:rsidRPr="00306964" w:rsidRDefault="00306964" w:rsidP="00306964">
            <w:pPr>
              <w:jc w:val="center"/>
              <w:rPr>
                <w:sz w:val="24"/>
                <w:szCs w:val="24"/>
              </w:rPr>
            </w:pPr>
            <w:r w:rsidRPr="00306964">
              <w:rPr>
                <w:sz w:val="24"/>
                <w:szCs w:val="24"/>
              </w:rPr>
              <w:t>14</w:t>
            </w:r>
          </w:p>
        </w:tc>
        <w:tc>
          <w:tcPr>
            <w:tcW w:w="851" w:type="dxa"/>
          </w:tcPr>
          <w:p w14:paraId="56AC43F6" w14:textId="77777777" w:rsidR="00306964" w:rsidRPr="00306964" w:rsidRDefault="00306964" w:rsidP="00306964">
            <w:pPr>
              <w:jc w:val="center"/>
              <w:rPr>
                <w:sz w:val="24"/>
                <w:szCs w:val="24"/>
              </w:rPr>
            </w:pPr>
            <w:r w:rsidRPr="00306964">
              <w:rPr>
                <w:sz w:val="24"/>
                <w:szCs w:val="24"/>
              </w:rPr>
              <w:t>15</w:t>
            </w:r>
          </w:p>
        </w:tc>
        <w:tc>
          <w:tcPr>
            <w:tcW w:w="708" w:type="dxa"/>
          </w:tcPr>
          <w:p w14:paraId="29B807D7" w14:textId="77777777" w:rsidR="00306964" w:rsidRPr="00306964" w:rsidRDefault="00306964" w:rsidP="00306964">
            <w:pPr>
              <w:jc w:val="center"/>
              <w:rPr>
                <w:sz w:val="24"/>
                <w:szCs w:val="24"/>
              </w:rPr>
            </w:pPr>
            <w:r w:rsidRPr="00306964">
              <w:rPr>
                <w:sz w:val="24"/>
                <w:szCs w:val="24"/>
                <w:highlight w:val="darkGray"/>
              </w:rPr>
              <w:t>16</w:t>
            </w:r>
          </w:p>
        </w:tc>
        <w:tc>
          <w:tcPr>
            <w:tcW w:w="709" w:type="dxa"/>
          </w:tcPr>
          <w:p w14:paraId="141183EC" w14:textId="77777777" w:rsidR="00306964" w:rsidRPr="00306964" w:rsidRDefault="00306964" w:rsidP="00306964">
            <w:pPr>
              <w:jc w:val="center"/>
              <w:rPr>
                <w:sz w:val="24"/>
                <w:szCs w:val="24"/>
              </w:rPr>
            </w:pPr>
            <w:r w:rsidRPr="00306964">
              <w:rPr>
                <w:sz w:val="24"/>
                <w:szCs w:val="24"/>
              </w:rPr>
              <w:t>17</w:t>
            </w:r>
          </w:p>
        </w:tc>
        <w:tc>
          <w:tcPr>
            <w:tcW w:w="851" w:type="dxa"/>
          </w:tcPr>
          <w:p w14:paraId="7EFEACC7" w14:textId="77777777" w:rsidR="00306964" w:rsidRPr="00306964" w:rsidRDefault="00306964" w:rsidP="00306964">
            <w:pPr>
              <w:jc w:val="center"/>
              <w:rPr>
                <w:sz w:val="24"/>
                <w:szCs w:val="24"/>
              </w:rPr>
            </w:pPr>
            <w:r w:rsidRPr="00306964">
              <w:rPr>
                <w:sz w:val="24"/>
                <w:szCs w:val="24"/>
              </w:rPr>
              <w:t>18</w:t>
            </w:r>
          </w:p>
        </w:tc>
        <w:tc>
          <w:tcPr>
            <w:tcW w:w="1134" w:type="dxa"/>
          </w:tcPr>
          <w:p w14:paraId="0B374967" w14:textId="77777777" w:rsidR="00306964" w:rsidRPr="00306964" w:rsidRDefault="00306964" w:rsidP="00306964">
            <w:pPr>
              <w:jc w:val="center"/>
              <w:rPr>
                <w:sz w:val="24"/>
                <w:szCs w:val="24"/>
              </w:rPr>
            </w:pPr>
            <w:r w:rsidRPr="00306964">
              <w:rPr>
                <w:sz w:val="24"/>
                <w:szCs w:val="24"/>
              </w:rPr>
              <w:t>19</w:t>
            </w:r>
          </w:p>
        </w:tc>
        <w:tc>
          <w:tcPr>
            <w:tcW w:w="850" w:type="dxa"/>
          </w:tcPr>
          <w:p w14:paraId="6307B8AD" w14:textId="77777777" w:rsidR="00306964" w:rsidRPr="00306964" w:rsidRDefault="00306964" w:rsidP="00306964">
            <w:pPr>
              <w:jc w:val="center"/>
              <w:rPr>
                <w:sz w:val="24"/>
                <w:szCs w:val="24"/>
              </w:rPr>
            </w:pPr>
            <w:r w:rsidRPr="00306964">
              <w:rPr>
                <w:sz w:val="24"/>
                <w:szCs w:val="24"/>
              </w:rPr>
              <w:t>20</w:t>
            </w:r>
          </w:p>
        </w:tc>
      </w:tr>
      <w:tr w:rsidR="00306964" w:rsidRPr="00306964" w14:paraId="5D2B4173" w14:textId="77777777" w:rsidTr="00785541">
        <w:tc>
          <w:tcPr>
            <w:tcW w:w="1188" w:type="dxa"/>
          </w:tcPr>
          <w:p w14:paraId="7843182E" w14:textId="77777777" w:rsidR="00306964" w:rsidRPr="00306964" w:rsidRDefault="00306964" w:rsidP="00306964">
            <w:pPr>
              <w:jc w:val="center"/>
              <w:rPr>
                <w:sz w:val="24"/>
                <w:szCs w:val="24"/>
              </w:rPr>
            </w:pPr>
            <w:r w:rsidRPr="00306964">
              <w:rPr>
                <w:sz w:val="24"/>
                <w:szCs w:val="24"/>
              </w:rPr>
              <w:t>2</w:t>
            </w:r>
          </w:p>
        </w:tc>
        <w:tc>
          <w:tcPr>
            <w:tcW w:w="700" w:type="dxa"/>
          </w:tcPr>
          <w:p w14:paraId="4103987E" w14:textId="77777777" w:rsidR="00306964" w:rsidRPr="00306964" w:rsidRDefault="00306964" w:rsidP="00306964">
            <w:pPr>
              <w:jc w:val="center"/>
              <w:rPr>
                <w:sz w:val="24"/>
                <w:szCs w:val="24"/>
              </w:rPr>
            </w:pPr>
            <w:r w:rsidRPr="00306964">
              <w:rPr>
                <w:sz w:val="24"/>
                <w:szCs w:val="24"/>
              </w:rPr>
              <w:t>21</w:t>
            </w:r>
          </w:p>
        </w:tc>
        <w:tc>
          <w:tcPr>
            <w:tcW w:w="700" w:type="dxa"/>
          </w:tcPr>
          <w:p w14:paraId="41FDF64F" w14:textId="77777777" w:rsidR="00306964" w:rsidRPr="00306964" w:rsidRDefault="00306964" w:rsidP="00306964">
            <w:pPr>
              <w:jc w:val="center"/>
              <w:rPr>
                <w:sz w:val="24"/>
                <w:szCs w:val="24"/>
              </w:rPr>
            </w:pPr>
            <w:r w:rsidRPr="00306964">
              <w:rPr>
                <w:sz w:val="24"/>
                <w:szCs w:val="24"/>
              </w:rPr>
              <w:t>22</w:t>
            </w:r>
          </w:p>
        </w:tc>
        <w:tc>
          <w:tcPr>
            <w:tcW w:w="781" w:type="dxa"/>
          </w:tcPr>
          <w:p w14:paraId="46DF1B0D" w14:textId="77777777" w:rsidR="00306964" w:rsidRPr="00306964" w:rsidRDefault="00306964" w:rsidP="00306964">
            <w:pPr>
              <w:jc w:val="center"/>
              <w:rPr>
                <w:sz w:val="24"/>
                <w:szCs w:val="24"/>
              </w:rPr>
            </w:pPr>
            <w:r w:rsidRPr="00306964">
              <w:rPr>
                <w:sz w:val="24"/>
                <w:szCs w:val="24"/>
              </w:rPr>
              <w:t>23</w:t>
            </w:r>
          </w:p>
        </w:tc>
        <w:tc>
          <w:tcPr>
            <w:tcW w:w="850" w:type="dxa"/>
          </w:tcPr>
          <w:p w14:paraId="781DA034" w14:textId="77777777" w:rsidR="00306964" w:rsidRPr="00306964" w:rsidRDefault="00306964" w:rsidP="00306964">
            <w:pPr>
              <w:jc w:val="center"/>
              <w:rPr>
                <w:sz w:val="24"/>
                <w:szCs w:val="24"/>
              </w:rPr>
            </w:pPr>
            <w:r w:rsidRPr="00306964">
              <w:rPr>
                <w:sz w:val="24"/>
                <w:szCs w:val="24"/>
              </w:rPr>
              <w:t>24</w:t>
            </w:r>
          </w:p>
        </w:tc>
        <w:tc>
          <w:tcPr>
            <w:tcW w:w="851" w:type="dxa"/>
          </w:tcPr>
          <w:p w14:paraId="2397ECF8" w14:textId="77777777" w:rsidR="00306964" w:rsidRPr="00306964" w:rsidRDefault="00306964" w:rsidP="00306964">
            <w:pPr>
              <w:jc w:val="center"/>
              <w:rPr>
                <w:sz w:val="24"/>
                <w:szCs w:val="24"/>
              </w:rPr>
            </w:pPr>
            <w:r w:rsidRPr="00306964">
              <w:rPr>
                <w:sz w:val="24"/>
                <w:szCs w:val="24"/>
              </w:rPr>
              <w:t>25</w:t>
            </w:r>
          </w:p>
        </w:tc>
        <w:tc>
          <w:tcPr>
            <w:tcW w:w="708" w:type="dxa"/>
          </w:tcPr>
          <w:p w14:paraId="166AA629" w14:textId="77777777" w:rsidR="00306964" w:rsidRPr="00306964" w:rsidRDefault="00306964" w:rsidP="00306964">
            <w:pPr>
              <w:jc w:val="center"/>
              <w:rPr>
                <w:sz w:val="24"/>
                <w:szCs w:val="24"/>
              </w:rPr>
            </w:pPr>
            <w:r w:rsidRPr="00306964">
              <w:rPr>
                <w:sz w:val="24"/>
                <w:szCs w:val="24"/>
              </w:rPr>
              <w:t>26</w:t>
            </w:r>
          </w:p>
        </w:tc>
        <w:tc>
          <w:tcPr>
            <w:tcW w:w="709" w:type="dxa"/>
          </w:tcPr>
          <w:p w14:paraId="147531FD" w14:textId="77777777" w:rsidR="00306964" w:rsidRPr="00306964" w:rsidRDefault="00306964" w:rsidP="00306964">
            <w:pPr>
              <w:jc w:val="center"/>
              <w:rPr>
                <w:sz w:val="24"/>
                <w:szCs w:val="24"/>
              </w:rPr>
            </w:pPr>
            <w:r w:rsidRPr="00306964">
              <w:rPr>
                <w:sz w:val="24"/>
                <w:szCs w:val="24"/>
              </w:rPr>
              <w:t>27</w:t>
            </w:r>
          </w:p>
        </w:tc>
        <w:tc>
          <w:tcPr>
            <w:tcW w:w="851" w:type="dxa"/>
          </w:tcPr>
          <w:p w14:paraId="6F0B6823" w14:textId="77777777" w:rsidR="00306964" w:rsidRPr="00306964" w:rsidRDefault="00306964" w:rsidP="00306964">
            <w:pPr>
              <w:jc w:val="center"/>
              <w:rPr>
                <w:sz w:val="24"/>
                <w:szCs w:val="24"/>
              </w:rPr>
            </w:pPr>
            <w:r w:rsidRPr="00306964">
              <w:rPr>
                <w:sz w:val="24"/>
                <w:szCs w:val="24"/>
              </w:rPr>
              <w:t>28</w:t>
            </w:r>
          </w:p>
        </w:tc>
        <w:tc>
          <w:tcPr>
            <w:tcW w:w="1134" w:type="dxa"/>
          </w:tcPr>
          <w:p w14:paraId="23A6ED85" w14:textId="77777777" w:rsidR="00306964" w:rsidRPr="00306964" w:rsidRDefault="00306964" w:rsidP="00306964">
            <w:pPr>
              <w:jc w:val="center"/>
              <w:rPr>
                <w:sz w:val="24"/>
                <w:szCs w:val="24"/>
              </w:rPr>
            </w:pPr>
            <w:r w:rsidRPr="00306964">
              <w:rPr>
                <w:sz w:val="24"/>
                <w:szCs w:val="24"/>
              </w:rPr>
              <w:t>29</w:t>
            </w:r>
          </w:p>
        </w:tc>
        <w:tc>
          <w:tcPr>
            <w:tcW w:w="850" w:type="dxa"/>
          </w:tcPr>
          <w:p w14:paraId="55F2C2E2" w14:textId="77777777" w:rsidR="00306964" w:rsidRPr="00306964" w:rsidRDefault="00306964" w:rsidP="00306964">
            <w:pPr>
              <w:jc w:val="center"/>
              <w:rPr>
                <w:sz w:val="24"/>
                <w:szCs w:val="24"/>
              </w:rPr>
            </w:pPr>
            <w:r w:rsidRPr="00306964">
              <w:rPr>
                <w:sz w:val="24"/>
                <w:szCs w:val="24"/>
              </w:rPr>
              <w:t>30</w:t>
            </w:r>
          </w:p>
        </w:tc>
      </w:tr>
      <w:tr w:rsidR="00306964" w:rsidRPr="00306964" w14:paraId="3588E302" w14:textId="77777777" w:rsidTr="00785541">
        <w:tc>
          <w:tcPr>
            <w:tcW w:w="1188" w:type="dxa"/>
          </w:tcPr>
          <w:p w14:paraId="5F7AC173" w14:textId="77777777" w:rsidR="00306964" w:rsidRPr="00306964" w:rsidRDefault="00306964" w:rsidP="00306964">
            <w:pPr>
              <w:jc w:val="center"/>
              <w:rPr>
                <w:sz w:val="24"/>
                <w:szCs w:val="24"/>
              </w:rPr>
            </w:pPr>
            <w:r w:rsidRPr="00306964">
              <w:rPr>
                <w:sz w:val="24"/>
                <w:szCs w:val="24"/>
              </w:rPr>
              <w:t>3</w:t>
            </w:r>
          </w:p>
        </w:tc>
        <w:tc>
          <w:tcPr>
            <w:tcW w:w="700" w:type="dxa"/>
          </w:tcPr>
          <w:p w14:paraId="035C4F78" w14:textId="77777777" w:rsidR="00306964" w:rsidRPr="00306964" w:rsidRDefault="00306964" w:rsidP="00306964">
            <w:pPr>
              <w:jc w:val="center"/>
              <w:rPr>
                <w:sz w:val="24"/>
                <w:szCs w:val="24"/>
              </w:rPr>
            </w:pPr>
            <w:r w:rsidRPr="00306964">
              <w:rPr>
                <w:sz w:val="24"/>
                <w:szCs w:val="24"/>
              </w:rPr>
              <w:t>31</w:t>
            </w:r>
          </w:p>
        </w:tc>
        <w:tc>
          <w:tcPr>
            <w:tcW w:w="700" w:type="dxa"/>
          </w:tcPr>
          <w:p w14:paraId="07615749" w14:textId="77777777" w:rsidR="00306964" w:rsidRPr="00306964" w:rsidRDefault="00306964" w:rsidP="00306964">
            <w:pPr>
              <w:jc w:val="center"/>
              <w:rPr>
                <w:sz w:val="24"/>
                <w:szCs w:val="24"/>
              </w:rPr>
            </w:pPr>
            <w:r w:rsidRPr="00306964">
              <w:rPr>
                <w:sz w:val="24"/>
                <w:szCs w:val="24"/>
              </w:rPr>
              <w:t>32</w:t>
            </w:r>
          </w:p>
        </w:tc>
        <w:tc>
          <w:tcPr>
            <w:tcW w:w="781" w:type="dxa"/>
          </w:tcPr>
          <w:p w14:paraId="3C5E30D6" w14:textId="77777777" w:rsidR="00306964" w:rsidRPr="00306964" w:rsidRDefault="00306964" w:rsidP="00306964">
            <w:pPr>
              <w:jc w:val="center"/>
              <w:rPr>
                <w:sz w:val="24"/>
                <w:szCs w:val="24"/>
              </w:rPr>
            </w:pPr>
            <w:r w:rsidRPr="00306964">
              <w:rPr>
                <w:sz w:val="24"/>
                <w:szCs w:val="24"/>
              </w:rPr>
              <w:t>33</w:t>
            </w:r>
          </w:p>
        </w:tc>
        <w:tc>
          <w:tcPr>
            <w:tcW w:w="850" w:type="dxa"/>
          </w:tcPr>
          <w:p w14:paraId="048446C1" w14:textId="77777777" w:rsidR="00306964" w:rsidRPr="00306964" w:rsidRDefault="00306964" w:rsidP="00306964">
            <w:pPr>
              <w:jc w:val="center"/>
              <w:rPr>
                <w:sz w:val="24"/>
                <w:szCs w:val="24"/>
              </w:rPr>
            </w:pPr>
            <w:r w:rsidRPr="00306964">
              <w:rPr>
                <w:sz w:val="24"/>
                <w:szCs w:val="24"/>
              </w:rPr>
              <w:t>34</w:t>
            </w:r>
          </w:p>
        </w:tc>
        <w:tc>
          <w:tcPr>
            <w:tcW w:w="851" w:type="dxa"/>
          </w:tcPr>
          <w:p w14:paraId="619B18C0" w14:textId="77777777" w:rsidR="00306964" w:rsidRPr="00306964" w:rsidRDefault="00306964" w:rsidP="00306964">
            <w:pPr>
              <w:jc w:val="center"/>
              <w:rPr>
                <w:sz w:val="24"/>
                <w:szCs w:val="24"/>
              </w:rPr>
            </w:pPr>
            <w:r w:rsidRPr="00306964">
              <w:rPr>
                <w:sz w:val="24"/>
                <w:szCs w:val="24"/>
              </w:rPr>
              <w:t>35</w:t>
            </w:r>
          </w:p>
        </w:tc>
        <w:tc>
          <w:tcPr>
            <w:tcW w:w="708" w:type="dxa"/>
          </w:tcPr>
          <w:p w14:paraId="16117843" w14:textId="77777777" w:rsidR="00306964" w:rsidRPr="00306964" w:rsidRDefault="00306964" w:rsidP="00306964">
            <w:pPr>
              <w:jc w:val="center"/>
              <w:rPr>
                <w:sz w:val="24"/>
                <w:szCs w:val="24"/>
              </w:rPr>
            </w:pPr>
            <w:r w:rsidRPr="00306964">
              <w:rPr>
                <w:sz w:val="24"/>
                <w:szCs w:val="24"/>
              </w:rPr>
              <w:t>36</w:t>
            </w:r>
          </w:p>
        </w:tc>
        <w:tc>
          <w:tcPr>
            <w:tcW w:w="709" w:type="dxa"/>
          </w:tcPr>
          <w:p w14:paraId="373F5524" w14:textId="77777777" w:rsidR="00306964" w:rsidRPr="00306964" w:rsidRDefault="00306964" w:rsidP="00306964">
            <w:pPr>
              <w:jc w:val="center"/>
              <w:rPr>
                <w:sz w:val="24"/>
                <w:szCs w:val="24"/>
              </w:rPr>
            </w:pPr>
            <w:r w:rsidRPr="00306964">
              <w:rPr>
                <w:sz w:val="24"/>
                <w:szCs w:val="24"/>
              </w:rPr>
              <w:t>37</w:t>
            </w:r>
          </w:p>
        </w:tc>
        <w:tc>
          <w:tcPr>
            <w:tcW w:w="851" w:type="dxa"/>
          </w:tcPr>
          <w:p w14:paraId="13B225C4" w14:textId="77777777" w:rsidR="00306964" w:rsidRPr="00306964" w:rsidRDefault="00306964" w:rsidP="00306964">
            <w:pPr>
              <w:jc w:val="center"/>
              <w:rPr>
                <w:sz w:val="24"/>
                <w:szCs w:val="24"/>
              </w:rPr>
            </w:pPr>
            <w:r w:rsidRPr="00306964">
              <w:rPr>
                <w:sz w:val="24"/>
                <w:szCs w:val="24"/>
              </w:rPr>
              <w:t>38</w:t>
            </w:r>
          </w:p>
        </w:tc>
        <w:tc>
          <w:tcPr>
            <w:tcW w:w="1134" w:type="dxa"/>
          </w:tcPr>
          <w:p w14:paraId="345F81F5" w14:textId="77777777" w:rsidR="00306964" w:rsidRPr="00306964" w:rsidRDefault="00306964" w:rsidP="00306964">
            <w:pPr>
              <w:jc w:val="center"/>
              <w:rPr>
                <w:sz w:val="24"/>
                <w:szCs w:val="24"/>
              </w:rPr>
            </w:pPr>
            <w:r w:rsidRPr="00306964">
              <w:rPr>
                <w:sz w:val="24"/>
                <w:szCs w:val="24"/>
              </w:rPr>
              <w:t>39</w:t>
            </w:r>
          </w:p>
        </w:tc>
        <w:tc>
          <w:tcPr>
            <w:tcW w:w="850" w:type="dxa"/>
          </w:tcPr>
          <w:p w14:paraId="4F095EDB" w14:textId="77777777" w:rsidR="00306964" w:rsidRPr="00306964" w:rsidRDefault="00306964" w:rsidP="00306964">
            <w:pPr>
              <w:jc w:val="center"/>
              <w:rPr>
                <w:sz w:val="24"/>
                <w:szCs w:val="24"/>
              </w:rPr>
            </w:pPr>
            <w:r w:rsidRPr="00306964">
              <w:rPr>
                <w:sz w:val="24"/>
                <w:szCs w:val="24"/>
              </w:rPr>
              <w:t>40</w:t>
            </w:r>
          </w:p>
        </w:tc>
      </w:tr>
      <w:tr w:rsidR="00306964" w:rsidRPr="00306964" w14:paraId="1C0A08B9" w14:textId="77777777" w:rsidTr="00785541">
        <w:tc>
          <w:tcPr>
            <w:tcW w:w="1188" w:type="dxa"/>
          </w:tcPr>
          <w:p w14:paraId="5F798955" w14:textId="77777777" w:rsidR="00306964" w:rsidRPr="00306964" w:rsidRDefault="00306964" w:rsidP="00306964">
            <w:pPr>
              <w:jc w:val="center"/>
              <w:rPr>
                <w:sz w:val="24"/>
                <w:szCs w:val="24"/>
              </w:rPr>
            </w:pPr>
            <w:r w:rsidRPr="00306964">
              <w:rPr>
                <w:sz w:val="24"/>
                <w:szCs w:val="24"/>
              </w:rPr>
              <w:t>4</w:t>
            </w:r>
          </w:p>
        </w:tc>
        <w:tc>
          <w:tcPr>
            <w:tcW w:w="700" w:type="dxa"/>
          </w:tcPr>
          <w:p w14:paraId="54967844" w14:textId="77777777" w:rsidR="00306964" w:rsidRPr="00306964" w:rsidRDefault="00306964" w:rsidP="00306964">
            <w:pPr>
              <w:jc w:val="center"/>
              <w:rPr>
                <w:sz w:val="24"/>
                <w:szCs w:val="24"/>
              </w:rPr>
            </w:pPr>
            <w:r w:rsidRPr="00306964">
              <w:rPr>
                <w:sz w:val="24"/>
                <w:szCs w:val="24"/>
              </w:rPr>
              <w:t>1</w:t>
            </w:r>
          </w:p>
        </w:tc>
        <w:tc>
          <w:tcPr>
            <w:tcW w:w="700" w:type="dxa"/>
          </w:tcPr>
          <w:p w14:paraId="2B90A23E" w14:textId="77777777" w:rsidR="00306964" w:rsidRPr="00306964" w:rsidRDefault="00306964" w:rsidP="00306964">
            <w:pPr>
              <w:jc w:val="center"/>
              <w:rPr>
                <w:sz w:val="24"/>
                <w:szCs w:val="24"/>
              </w:rPr>
            </w:pPr>
            <w:r w:rsidRPr="00306964">
              <w:rPr>
                <w:sz w:val="24"/>
                <w:szCs w:val="24"/>
              </w:rPr>
              <w:t>2</w:t>
            </w:r>
          </w:p>
        </w:tc>
        <w:tc>
          <w:tcPr>
            <w:tcW w:w="781" w:type="dxa"/>
          </w:tcPr>
          <w:p w14:paraId="66AD00AF" w14:textId="77777777" w:rsidR="00306964" w:rsidRPr="00306964" w:rsidRDefault="00306964" w:rsidP="00306964">
            <w:pPr>
              <w:jc w:val="center"/>
              <w:rPr>
                <w:sz w:val="24"/>
                <w:szCs w:val="24"/>
              </w:rPr>
            </w:pPr>
            <w:r w:rsidRPr="00306964">
              <w:rPr>
                <w:sz w:val="24"/>
                <w:szCs w:val="24"/>
              </w:rPr>
              <w:t>3</w:t>
            </w:r>
          </w:p>
        </w:tc>
        <w:tc>
          <w:tcPr>
            <w:tcW w:w="850" w:type="dxa"/>
          </w:tcPr>
          <w:p w14:paraId="16002373" w14:textId="77777777" w:rsidR="00306964" w:rsidRPr="00306964" w:rsidRDefault="00306964" w:rsidP="00306964">
            <w:pPr>
              <w:jc w:val="center"/>
              <w:rPr>
                <w:sz w:val="24"/>
                <w:szCs w:val="24"/>
              </w:rPr>
            </w:pPr>
            <w:r w:rsidRPr="00306964">
              <w:rPr>
                <w:sz w:val="24"/>
                <w:szCs w:val="24"/>
              </w:rPr>
              <w:t>4</w:t>
            </w:r>
          </w:p>
        </w:tc>
        <w:tc>
          <w:tcPr>
            <w:tcW w:w="851" w:type="dxa"/>
          </w:tcPr>
          <w:p w14:paraId="1E5CBF82" w14:textId="77777777" w:rsidR="00306964" w:rsidRPr="00306964" w:rsidRDefault="00306964" w:rsidP="00306964">
            <w:pPr>
              <w:jc w:val="center"/>
              <w:rPr>
                <w:sz w:val="24"/>
                <w:szCs w:val="24"/>
              </w:rPr>
            </w:pPr>
            <w:r w:rsidRPr="00306964">
              <w:rPr>
                <w:sz w:val="24"/>
                <w:szCs w:val="24"/>
              </w:rPr>
              <w:t>5</w:t>
            </w:r>
          </w:p>
        </w:tc>
        <w:tc>
          <w:tcPr>
            <w:tcW w:w="708" w:type="dxa"/>
          </w:tcPr>
          <w:p w14:paraId="672B91B3" w14:textId="77777777" w:rsidR="00306964" w:rsidRPr="00306964" w:rsidRDefault="00306964" w:rsidP="00306964">
            <w:pPr>
              <w:jc w:val="center"/>
              <w:rPr>
                <w:sz w:val="24"/>
                <w:szCs w:val="24"/>
              </w:rPr>
            </w:pPr>
            <w:r w:rsidRPr="00306964">
              <w:rPr>
                <w:sz w:val="24"/>
                <w:szCs w:val="24"/>
              </w:rPr>
              <w:t>6</w:t>
            </w:r>
          </w:p>
        </w:tc>
        <w:tc>
          <w:tcPr>
            <w:tcW w:w="709" w:type="dxa"/>
          </w:tcPr>
          <w:p w14:paraId="0D817811" w14:textId="77777777" w:rsidR="00306964" w:rsidRPr="00306964" w:rsidRDefault="00306964" w:rsidP="00306964">
            <w:pPr>
              <w:jc w:val="center"/>
              <w:rPr>
                <w:sz w:val="24"/>
                <w:szCs w:val="24"/>
              </w:rPr>
            </w:pPr>
            <w:r w:rsidRPr="00306964">
              <w:rPr>
                <w:sz w:val="24"/>
                <w:szCs w:val="24"/>
              </w:rPr>
              <w:t>7</w:t>
            </w:r>
          </w:p>
        </w:tc>
        <w:tc>
          <w:tcPr>
            <w:tcW w:w="851" w:type="dxa"/>
          </w:tcPr>
          <w:p w14:paraId="3AE7D734" w14:textId="77777777" w:rsidR="00306964" w:rsidRPr="00306964" w:rsidRDefault="00306964" w:rsidP="00306964">
            <w:pPr>
              <w:jc w:val="center"/>
              <w:rPr>
                <w:sz w:val="24"/>
                <w:szCs w:val="24"/>
              </w:rPr>
            </w:pPr>
            <w:r w:rsidRPr="00306964">
              <w:rPr>
                <w:sz w:val="24"/>
                <w:szCs w:val="24"/>
              </w:rPr>
              <w:t>8</w:t>
            </w:r>
          </w:p>
        </w:tc>
        <w:tc>
          <w:tcPr>
            <w:tcW w:w="1134" w:type="dxa"/>
          </w:tcPr>
          <w:p w14:paraId="6B37B41D" w14:textId="77777777" w:rsidR="00306964" w:rsidRPr="00306964" w:rsidRDefault="00306964" w:rsidP="00306964">
            <w:pPr>
              <w:jc w:val="center"/>
              <w:rPr>
                <w:sz w:val="24"/>
                <w:szCs w:val="24"/>
              </w:rPr>
            </w:pPr>
            <w:r w:rsidRPr="00306964">
              <w:rPr>
                <w:sz w:val="24"/>
                <w:szCs w:val="24"/>
              </w:rPr>
              <w:t>9</w:t>
            </w:r>
          </w:p>
        </w:tc>
        <w:tc>
          <w:tcPr>
            <w:tcW w:w="850" w:type="dxa"/>
          </w:tcPr>
          <w:p w14:paraId="5305AEA6" w14:textId="77777777" w:rsidR="00306964" w:rsidRPr="00306964" w:rsidRDefault="00306964" w:rsidP="00306964">
            <w:pPr>
              <w:jc w:val="center"/>
              <w:rPr>
                <w:sz w:val="24"/>
                <w:szCs w:val="24"/>
              </w:rPr>
            </w:pPr>
            <w:r w:rsidRPr="00306964">
              <w:rPr>
                <w:sz w:val="24"/>
                <w:szCs w:val="24"/>
              </w:rPr>
              <w:t>10</w:t>
            </w:r>
          </w:p>
        </w:tc>
      </w:tr>
      <w:tr w:rsidR="00306964" w:rsidRPr="00306964" w14:paraId="14380FDF" w14:textId="77777777" w:rsidTr="00785541">
        <w:tc>
          <w:tcPr>
            <w:tcW w:w="1188" w:type="dxa"/>
          </w:tcPr>
          <w:p w14:paraId="47FD62B2" w14:textId="77777777" w:rsidR="00306964" w:rsidRPr="00306964" w:rsidRDefault="00306964" w:rsidP="00306964">
            <w:pPr>
              <w:jc w:val="center"/>
              <w:rPr>
                <w:sz w:val="24"/>
                <w:szCs w:val="24"/>
              </w:rPr>
            </w:pPr>
            <w:r w:rsidRPr="00306964">
              <w:rPr>
                <w:sz w:val="24"/>
                <w:szCs w:val="24"/>
              </w:rPr>
              <w:t>5</w:t>
            </w:r>
          </w:p>
        </w:tc>
        <w:tc>
          <w:tcPr>
            <w:tcW w:w="700" w:type="dxa"/>
          </w:tcPr>
          <w:p w14:paraId="5EC01710" w14:textId="77777777" w:rsidR="00306964" w:rsidRPr="00306964" w:rsidRDefault="00306964" w:rsidP="00306964">
            <w:pPr>
              <w:jc w:val="center"/>
              <w:rPr>
                <w:sz w:val="24"/>
                <w:szCs w:val="24"/>
              </w:rPr>
            </w:pPr>
            <w:r w:rsidRPr="00306964">
              <w:rPr>
                <w:sz w:val="24"/>
                <w:szCs w:val="24"/>
              </w:rPr>
              <w:t>11</w:t>
            </w:r>
          </w:p>
        </w:tc>
        <w:tc>
          <w:tcPr>
            <w:tcW w:w="700" w:type="dxa"/>
          </w:tcPr>
          <w:p w14:paraId="0A4196D5" w14:textId="77777777" w:rsidR="00306964" w:rsidRPr="00306964" w:rsidRDefault="00306964" w:rsidP="00306964">
            <w:pPr>
              <w:jc w:val="center"/>
              <w:rPr>
                <w:sz w:val="24"/>
                <w:szCs w:val="24"/>
              </w:rPr>
            </w:pPr>
            <w:r w:rsidRPr="00306964">
              <w:rPr>
                <w:sz w:val="24"/>
                <w:szCs w:val="24"/>
              </w:rPr>
              <w:t>12</w:t>
            </w:r>
          </w:p>
        </w:tc>
        <w:tc>
          <w:tcPr>
            <w:tcW w:w="781" w:type="dxa"/>
          </w:tcPr>
          <w:p w14:paraId="114430F0" w14:textId="77777777" w:rsidR="00306964" w:rsidRPr="00306964" w:rsidRDefault="00306964" w:rsidP="00306964">
            <w:pPr>
              <w:jc w:val="center"/>
              <w:rPr>
                <w:sz w:val="24"/>
                <w:szCs w:val="24"/>
              </w:rPr>
            </w:pPr>
            <w:r w:rsidRPr="00306964">
              <w:rPr>
                <w:sz w:val="24"/>
                <w:szCs w:val="24"/>
              </w:rPr>
              <w:t>13</w:t>
            </w:r>
          </w:p>
        </w:tc>
        <w:tc>
          <w:tcPr>
            <w:tcW w:w="850" w:type="dxa"/>
          </w:tcPr>
          <w:p w14:paraId="00162C93" w14:textId="77777777" w:rsidR="00306964" w:rsidRPr="00306964" w:rsidRDefault="00306964" w:rsidP="00306964">
            <w:pPr>
              <w:jc w:val="center"/>
              <w:rPr>
                <w:sz w:val="24"/>
                <w:szCs w:val="24"/>
              </w:rPr>
            </w:pPr>
            <w:r w:rsidRPr="00306964">
              <w:rPr>
                <w:sz w:val="24"/>
                <w:szCs w:val="24"/>
              </w:rPr>
              <w:t>14</w:t>
            </w:r>
          </w:p>
        </w:tc>
        <w:tc>
          <w:tcPr>
            <w:tcW w:w="851" w:type="dxa"/>
          </w:tcPr>
          <w:p w14:paraId="6DB8BE85" w14:textId="77777777" w:rsidR="00306964" w:rsidRPr="00306964" w:rsidRDefault="00306964" w:rsidP="00306964">
            <w:pPr>
              <w:jc w:val="center"/>
              <w:rPr>
                <w:sz w:val="24"/>
                <w:szCs w:val="24"/>
              </w:rPr>
            </w:pPr>
            <w:r w:rsidRPr="00306964">
              <w:rPr>
                <w:sz w:val="24"/>
                <w:szCs w:val="24"/>
              </w:rPr>
              <w:t>15</w:t>
            </w:r>
          </w:p>
        </w:tc>
        <w:tc>
          <w:tcPr>
            <w:tcW w:w="708" w:type="dxa"/>
          </w:tcPr>
          <w:p w14:paraId="6371DA38" w14:textId="77777777" w:rsidR="00306964" w:rsidRPr="00306964" w:rsidRDefault="00306964" w:rsidP="00306964">
            <w:pPr>
              <w:jc w:val="center"/>
              <w:rPr>
                <w:sz w:val="24"/>
                <w:szCs w:val="24"/>
              </w:rPr>
            </w:pPr>
            <w:r w:rsidRPr="00306964">
              <w:rPr>
                <w:sz w:val="24"/>
                <w:szCs w:val="24"/>
              </w:rPr>
              <w:t>16</w:t>
            </w:r>
          </w:p>
        </w:tc>
        <w:tc>
          <w:tcPr>
            <w:tcW w:w="709" w:type="dxa"/>
          </w:tcPr>
          <w:p w14:paraId="21CD7F2C" w14:textId="77777777" w:rsidR="00306964" w:rsidRPr="00306964" w:rsidRDefault="00306964" w:rsidP="00306964">
            <w:pPr>
              <w:jc w:val="center"/>
              <w:rPr>
                <w:sz w:val="24"/>
                <w:szCs w:val="24"/>
              </w:rPr>
            </w:pPr>
            <w:r w:rsidRPr="00306964">
              <w:rPr>
                <w:sz w:val="24"/>
                <w:szCs w:val="24"/>
              </w:rPr>
              <w:t>17</w:t>
            </w:r>
          </w:p>
        </w:tc>
        <w:tc>
          <w:tcPr>
            <w:tcW w:w="851" w:type="dxa"/>
          </w:tcPr>
          <w:p w14:paraId="639472E1" w14:textId="77777777" w:rsidR="00306964" w:rsidRPr="00306964" w:rsidRDefault="00306964" w:rsidP="00306964">
            <w:pPr>
              <w:jc w:val="center"/>
              <w:rPr>
                <w:sz w:val="24"/>
                <w:szCs w:val="24"/>
              </w:rPr>
            </w:pPr>
            <w:r w:rsidRPr="00306964">
              <w:rPr>
                <w:sz w:val="24"/>
                <w:szCs w:val="24"/>
              </w:rPr>
              <w:t>18</w:t>
            </w:r>
          </w:p>
        </w:tc>
        <w:tc>
          <w:tcPr>
            <w:tcW w:w="1134" w:type="dxa"/>
          </w:tcPr>
          <w:p w14:paraId="51080EE8" w14:textId="77777777" w:rsidR="00306964" w:rsidRPr="00306964" w:rsidRDefault="00306964" w:rsidP="00306964">
            <w:pPr>
              <w:jc w:val="center"/>
              <w:rPr>
                <w:sz w:val="24"/>
                <w:szCs w:val="24"/>
              </w:rPr>
            </w:pPr>
            <w:r w:rsidRPr="00306964">
              <w:rPr>
                <w:sz w:val="24"/>
                <w:szCs w:val="24"/>
              </w:rPr>
              <w:t>19</w:t>
            </w:r>
          </w:p>
        </w:tc>
        <w:tc>
          <w:tcPr>
            <w:tcW w:w="850" w:type="dxa"/>
          </w:tcPr>
          <w:p w14:paraId="3D30CD12" w14:textId="77777777" w:rsidR="00306964" w:rsidRPr="00306964" w:rsidRDefault="00306964" w:rsidP="00306964">
            <w:pPr>
              <w:jc w:val="center"/>
              <w:rPr>
                <w:sz w:val="24"/>
                <w:szCs w:val="24"/>
              </w:rPr>
            </w:pPr>
            <w:r w:rsidRPr="00306964">
              <w:rPr>
                <w:sz w:val="24"/>
                <w:szCs w:val="24"/>
              </w:rPr>
              <w:t>20</w:t>
            </w:r>
          </w:p>
        </w:tc>
      </w:tr>
      <w:tr w:rsidR="00306964" w:rsidRPr="00306964" w14:paraId="20B953A3" w14:textId="77777777" w:rsidTr="00785541">
        <w:tc>
          <w:tcPr>
            <w:tcW w:w="1188" w:type="dxa"/>
          </w:tcPr>
          <w:p w14:paraId="45C599CE" w14:textId="77777777" w:rsidR="00306964" w:rsidRPr="00306964" w:rsidRDefault="00306964" w:rsidP="00306964">
            <w:pPr>
              <w:jc w:val="center"/>
              <w:rPr>
                <w:sz w:val="24"/>
                <w:szCs w:val="24"/>
              </w:rPr>
            </w:pPr>
            <w:r w:rsidRPr="00306964">
              <w:rPr>
                <w:sz w:val="24"/>
                <w:szCs w:val="24"/>
              </w:rPr>
              <w:t>6</w:t>
            </w:r>
          </w:p>
        </w:tc>
        <w:tc>
          <w:tcPr>
            <w:tcW w:w="700" w:type="dxa"/>
          </w:tcPr>
          <w:p w14:paraId="48AA4BBA" w14:textId="77777777" w:rsidR="00306964" w:rsidRPr="00306964" w:rsidRDefault="00306964" w:rsidP="00306964">
            <w:pPr>
              <w:jc w:val="center"/>
              <w:rPr>
                <w:sz w:val="24"/>
                <w:szCs w:val="24"/>
              </w:rPr>
            </w:pPr>
            <w:r w:rsidRPr="00306964">
              <w:rPr>
                <w:sz w:val="24"/>
                <w:szCs w:val="24"/>
              </w:rPr>
              <w:t>21</w:t>
            </w:r>
          </w:p>
        </w:tc>
        <w:tc>
          <w:tcPr>
            <w:tcW w:w="700" w:type="dxa"/>
          </w:tcPr>
          <w:p w14:paraId="4827FAE2" w14:textId="77777777" w:rsidR="00306964" w:rsidRPr="00306964" w:rsidRDefault="00306964" w:rsidP="00306964">
            <w:pPr>
              <w:jc w:val="center"/>
              <w:rPr>
                <w:sz w:val="24"/>
                <w:szCs w:val="24"/>
              </w:rPr>
            </w:pPr>
            <w:r w:rsidRPr="00306964">
              <w:rPr>
                <w:sz w:val="24"/>
                <w:szCs w:val="24"/>
              </w:rPr>
              <w:t>22</w:t>
            </w:r>
          </w:p>
        </w:tc>
        <w:tc>
          <w:tcPr>
            <w:tcW w:w="781" w:type="dxa"/>
          </w:tcPr>
          <w:p w14:paraId="40D0818D" w14:textId="77777777" w:rsidR="00306964" w:rsidRPr="00306964" w:rsidRDefault="00306964" w:rsidP="00306964">
            <w:pPr>
              <w:jc w:val="center"/>
              <w:rPr>
                <w:sz w:val="24"/>
                <w:szCs w:val="24"/>
              </w:rPr>
            </w:pPr>
            <w:r w:rsidRPr="00306964">
              <w:rPr>
                <w:sz w:val="24"/>
                <w:szCs w:val="24"/>
              </w:rPr>
              <w:t>23</w:t>
            </w:r>
          </w:p>
        </w:tc>
        <w:tc>
          <w:tcPr>
            <w:tcW w:w="850" w:type="dxa"/>
          </w:tcPr>
          <w:p w14:paraId="1A06C2B6" w14:textId="77777777" w:rsidR="00306964" w:rsidRPr="00306964" w:rsidRDefault="00306964" w:rsidP="00306964">
            <w:pPr>
              <w:jc w:val="center"/>
              <w:rPr>
                <w:sz w:val="24"/>
                <w:szCs w:val="24"/>
              </w:rPr>
            </w:pPr>
            <w:r w:rsidRPr="00306964">
              <w:rPr>
                <w:sz w:val="24"/>
                <w:szCs w:val="24"/>
              </w:rPr>
              <w:t>24</w:t>
            </w:r>
          </w:p>
        </w:tc>
        <w:tc>
          <w:tcPr>
            <w:tcW w:w="851" w:type="dxa"/>
          </w:tcPr>
          <w:p w14:paraId="10687458" w14:textId="77777777" w:rsidR="00306964" w:rsidRPr="00306964" w:rsidRDefault="00306964" w:rsidP="00306964">
            <w:pPr>
              <w:jc w:val="center"/>
              <w:rPr>
                <w:sz w:val="24"/>
                <w:szCs w:val="24"/>
              </w:rPr>
            </w:pPr>
            <w:r w:rsidRPr="00306964">
              <w:rPr>
                <w:sz w:val="24"/>
                <w:szCs w:val="24"/>
              </w:rPr>
              <w:t>25</w:t>
            </w:r>
          </w:p>
        </w:tc>
        <w:tc>
          <w:tcPr>
            <w:tcW w:w="708" w:type="dxa"/>
          </w:tcPr>
          <w:p w14:paraId="12441E9A" w14:textId="77777777" w:rsidR="00306964" w:rsidRPr="00306964" w:rsidRDefault="00306964" w:rsidP="00306964">
            <w:pPr>
              <w:jc w:val="center"/>
              <w:rPr>
                <w:sz w:val="24"/>
                <w:szCs w:val="24"/>
              </w:rPr>
            </w:pPr>
            <w:r w:rsidRPr="00306964">
              <w:rPr>
                <w:sz w:val="24"/>
                <w:szCs w:val="24"/>
              </w:rPr>
              <w:t>26</w:t>
            </w:r>
          </w:p>
        </w:tc>
        <w:tc>
          <w:tcPr>
            <w:tcW w:w="709" w:type="dxa"/>
          </w:tcPr>
          <w:p w14:paraId="5A56AA1F" w14:textId="77777777" w:rsidR="00306964" w:rsidRPr="00306964" w:rsidRDefault="00306964" w:rsidP="00306964">
            <w:pPr>
              <w:jc w:val="center"/>
              <w:rPr>
                <w:sz w:val="24"/>
                <w:szCs w:val="24"/>
              </w:rPr>
            </w:pPr>
            <w:r w:rsidRPr="00306964">
              <w:rPr>
                <w:sz w:val="24"/>
                <w:szCs w:val="24"/>
              </w:rPr>
              <w:t>27</w:t>
            </w:r>
          </w:p>
        </w:tc>
        <w:tc>
          <w:tcPr>
            <w:tcW w:w="851" w:type="dxa"/>
          </w:tcPr>
          <w:p w14:paraId="49C95F99" w14:textId="77777777" w:rsidR="00306964" w:rsidRPr="00306964" w:rsidRDefault="00306964" w:rsidP="00306964">
            <w:pPr>
              <w:jc w:val="center"/>
              <w:rPr>
                <w:sz w:val="24"/>
                <w:szCs w:val="24"/>
              </w:rPr>
            </w:pPr>
            <w:r w:rsidRPr="00306964">
              <w:rPr>
                <w:sz w:val="24"/>
                <w:szCs w:val="24"/>
              </w:rPr>
              <w:t>28</w:t>
            </w:r>
          </w:p>
        </w:tc>
        <w:tc>
          <w:tcPr>
            <w:tcW w:w="1134" w:type="dxa"/>
          </w:tcPr>
          <w:p w14:paraId="4D653F7B" w14:textId="77777777" w:rsidR="00306964" w:rsidRPr="00306964" w:rsidRDefault="00306964" w:rsidP="00306964">
            <w:pPr>
              <w:jc w:val="center"/>
              <w:rPr>
                <w:sz w:val="24"/>
                <w:szCs w:val="24"/>
              </w:rPr>
            </w:pPr>
            <w:r w:rsidRPr="00306964">
              <w:rPr>
                <w:sz w:val="24"/>
                <w:szCs w:val="24"/>
              </w:rPr>
              <w:t>29</w:t>
            </w:r>
          </w:p>
        </w:tc>
        <w:tc>
          <w:tcPr>
            <w:tcW w:w="850" w:type="dxa"/>
          </w:tcPr>
          <w:p w14:paraId="404135CA" w14:textId="77777777" w:rsidR="00306964" w:rsidRPr="00306964" w:rsidRDefault="00306964" w:rsidP="00306964">
            <w:pPr>
              <w:jc w:val="center"/>
              <w:rPr>
                <w:sz w:val="24"/>
                <w:szCs w:val="24"/>
              </w:rPr>
            </w:pPr>
            <w:r w:rsidRPr="00306964">
              <w:rPr>
                <w:sz w:val="24"/>
                <w:szCs w:val="24"/>
              </w:rPr>
              <w:t>30</w:t>
            </w:r>
          </w:p>
        </w:tc>
      </w:tr>
      <w:tr w:rsidR="00306964" w:rsidRPr="00306964" w14:paraId="7C1215A2" w14:textId="77777777" w:rsidTr="00785541">
        <w:tc>
          <w:tcPr>
            <w:tcW w:w="1188" w:type="dxa"/>
          </w:tcPr>
          <w:p w14:paraId="00CA521C" w14:textId="77777777" w:rsidR="00306964" w:rsidRPr="00306964" w:rsidRDefault="00306964" w:rsidP="00306964">
            <w:pPr>
              <w:jc w:val="center"/>
              <w:rPr>
                <w:sz w:val="24"/>
                <w:szCs w:val="24"/>
              </w:rPr>
            </w:pPr>
            <w:r w:rsidRPr="00306964">
              <w:rPr>
                <w:sz w:val="24"/>
                <w:szCs w:val="24"/>
              </w:rPr>
              <w:t>7</w:t>
            </w:r>
          </w:p>
        </w:tc>
        <w:tc>
          <w:tcPr>
            <w:tcW w:w="700" w:type="dxa"/>
          </w:tcPr>
          <w:p w14:paraId="6CBCB0FE" w14:textId="77777777" w:rsidR="00306964" w:rsidRPr="00306964" w:rsidRDefault="00306964" w:rsidP="00306964">
            <w:pPr>
              <w:jc w:val="center"/>
              <w:rPr>
                <w:sz w:val="24"/>
                <w:szCs w:val="24"/>
              </w:rPr>
            </w:pPr>
            <w:r w:rsidRPr="00306964">
              <w:rPr>
                <w:sz w:val="24"/>
                <w:szCs w:val="24"/>
              </w:rPr>
              <w:t>31</w:t>
            </w:r>
          </w:p>
        </w:tc>
        <w:tc>
          <w:tcPr>
            <w:tcW w:w="700" w:type="dxa"/>
          </w:tcPr>
          <w:p w14:paraId="1DDF02A7" w14:textId="77777777" w:rsidR="00306964" w:rsidRPr="00306964" w:rsidRDefault="00306964" w:rsidP="00306964">
            <w:pPr>
              <w:jc w:val="center"/>
              <w:rPr>
                <w:sz w:val="24"/>
                <w:szCs w:val="24"/>
              </w:rPr>
            </w:pPr>
            <w:r w:rsidRPr="00306964">
              <w:rPr>
                <w:sz w:val="24"/>
                <w:szCs w:val="24"/>
              </w:rPr>
              <w:t>32</w:t>
            </w:r>
          </w:p>
        </w:tc>
        <w:tc>
          <w:tcPr>
            <w:tcW w:w="781" w:type="dxa"/>
          </w:tcPr>
          <w:p w14:paraId="0F7581C9" w14:textId="77777777" w:rsidR="00306964" w:rsidRPr="00306964" w:rsidRDefault="00306964" w:rsidP="00306964">
            <w:pPr>
              <w:jc w:val="center"/>
              <w:rPr>
                <w:sz w:val="24"/>
                <w:szCs w:val="24"/>
              </w:rPr>
            </w:pPr>
            <w:r w:rsidRPr="00306964">
              <w:rPr>
                <w:sz w:val="24"/>
                <w:szCs w:val="24"/>
              </w:rPr>
              <w:t>33</w:t>
            </w:r>
          </w:p>
        </w:tc>
        <w:tc>
          <w:tcPr>
            <w:tcW w:w="850" w:type="dxa"/>
          </w:tcPr>
          <w:p w14:paraId="2A00A994" w14:textId="77777777" w:rsidR="00306964" w:rsidRPr="00306964" w:rsidRDefault="00306964" w:rsidP="00306964">
            <w:pPr>
              <w:jc w:val="center"/>
              <w:rPr>
                <w:sz w:val="24"/>
                <w:szCs w:val="24"/>
              </w:rPr>
            </w:pPr>
            <w:r w:rsidRPr="00306964">
              <w:rPr>
                <w:sz w:val="24"/>
                <w:szCs w:val="24"/>
              </w:rPr>
              <w:t>34</w:t>
            </w:r>
          </w:p>
        </w:tc>
        <w:tc>
          <w:tcPr>
            <w:tcW w:w="851" w:type="dxa"/>
          </w:tcPr>
          <w:p w14:paraId="76765706" w14:textId="77777777" w:rsidR="00306964" w:rsidRPr="00306964" w:rsidRDefault="00306964" w:rsidP="00306964">
            <w:pPr>
              <w:jc w:val="center"/>
              <w:rPr>
                <w:sz w:val="24"/>
                <w:szCs w:val="24"/>
              </w:rPr>
            </w:pPr>
            <w:r w:rsidRPr="00306964">
              <w:rPr>
                <w:sz w:val="24"/>
                <w:szCs w:val="24"/>
              </w:rPr>
              <w:t>35</w:t>
            </w:r>
          </w:p>
        </w:tc>
        <w:tc>
          <w:tcPr>
            <w:tcW w:w="708" w:type="dxa"/>
          </w:tcPr>
          <w:p w14:paraId="34F56D3A" w14:textId="77777777" w:rsidR="00306964" w:rsidRPr="00306964" w:rsidRDefault="00306964" w:rsidP="00306964">
            <w:pPr>
              <w:jc w:val="center"/>
              <w:rPr>
                <w:sz w:val="24"/>
                <w:szCs w:val="24"/>
              </w:rPr>
            </w:pPr>
            <w:r w:rsidRPr="00306964">
              <w:rPr>
                <w:sz w:val="24"/>
                <w:szCs w:val="24"/>
              </w:rPr>
              <w:t>36</w:t>
            </w:r>
          </w:p>
        </w:tc>
        <w:tc>
          <w:tcPr>
            <w:tcW w:w="709" w:type="dxa"/>
          </w:tcPr>
          <w:p w14:paraId="466C2136" w14:textId="77777777" w:rsidR="00306964" w:rsidRPr="00306964" w:rsidRDefault="00306964" w:rsidP="00306964">
            <w:pPr>
              <w:jc w:val="center"/>
              <w:rPr>
                <w:sz w:val="24"/>
                <w:szCs w:val="24"/>
              </w:rPr>
            </w:pPr>
            <w:r w:rsidRPr="00306964">
              <w:rPr>
                <w:sz w:val="24"/>
                <w:szCs w:val="24"/>
              </w:rPr>
              <w:t>37</w:t>
            </w:r>
          </w:p>
        </w:tc>
        <w:tc>
          <w:tcPr>
            <w:tcW w:w="851" w:type="dxa"/>
          </w:tcPr>
          <w:p w14:paraId="3D42F7F9" w14:textId="77777777" w:rsidR="00306964" w:rsidRPr="00306964" w:rsidRDefault="00306964" w:rsidP="00306964">
            <w:pPr>
              <w:jc w:val="center"/>
              <w:rPr>
                <w:sz w:val="24"/>
                <w:szCs w:val="24"/>
              </w:rPr>
            </w:pPr>
            <w:r w:rsidRPr="00306964">
              <w:rPr>
                <w:sz w:val="24"/>
                <w:szCs w:val="24"/>
              </w:rPr>
              <w:t>38</w:t>
            </w:r>
          </w:p>
        </w:tc>
        <w:tc>
          <w:tcPr>
            <w:tcW w:w="1134" w:type="dxa"/>
          </w:tcPr>
          <w:p w14:paraId="4D2FDFC0" w14:textId="77777777" w:rsidR="00306964" w:rsidRPr="00306964" w:rsidRDefault="00306964" w:rsidP="00306964">
            <w:pPr>
              <w:jc w:val="center"/>
              <w:rPr>
                <w:sz w:val="24"/>
                <w:szCs w:val="24"/>
              </w:rPr>
            </w:pPr>
            <w:r w:rsidRPr="00306964">
              <w:rPr>
                <w:sz w:val="24"/>
                <w:szCs w:val="24"/>
              </w:rPr>
              <w:t>39</w:t>
            </w:r>
          </w:p>
        </w:tc>
        <w:tc>
          <w:tcPr>
            <w:tcW w:w="850" w:type="dxa"/>
          </w:tcPr>
          <w:p w14:paraId="40A7AFDA" w14:textId="77777777" w:rsidR="00306964" w:rsidRPr="00306964" w:rsidRDefault="00306964" w:rsidP="00306964">
            <w:pPr>
              <w:jc w:val="center"/>
              <w:rPr>
                <w:sz w:val="24"/>
                <w:szCs w:val="24"/>
              </w:rPr>
            </w:pPr>
            <w:r w:rsidRPr="00306964">
              <w:rPr>
                <w:sz w:val="24"/>
                <w:szCs w:val="24"/>
              </w:rPr>
              <w:t>40</w:t>
            </w:r>
          </w:p>
        </w:tc>
      </w:tr>
      <w:tr w:rsidR="00306964" w:rsidRPr="00306964" w14:paraId="1E94A3DC" w14:textId="77777777" w:rsidTr="00785541">
        <w:tc>
          <w:tcPr>
            <w:tcW w:w="1188" w:type="dxa"/>
          </w:tcPr>
          <w:p w14:paraId="5CD4E714" w14:textId="77777777" w:rsidR="00306964" w:rsidRPr="00306964" w:rsidRDefault="00306964" w:rsidP="00306964">
            <w:pPr>
              <w:jc w:val="center"/>
              <w:rPr>
                <w:sz w:val="24"/>
                <w:szCs w:val="24"/>
              </w:rPr>
            </w:pPr>
            <w:r w:rsidRPr="00306964">
              <w:rPr>
                <w:sz w:val="24"/>
                <w:szCs w:val="24"/>
              </w:rPr>
              <w:t>8</w:t>
            </w:r>
          </w:p>
        </w:tc>
        <w:tc>
          <w:tcPr>
            <w:tcW w:w="700" w:type="dxa"/>
          </w:tcPr>
          <w:p w14:paraId="6EB1D496" w14:textId="77777777" w:rsidR="00306964" w:rsidRPr="00306964" w:rsidRDefault="00306964" w:rsidP="00306964">
            <w:pPr>
              <w:jc w:val="center"/>
              <w:rPr>
                <w:sz w:val="24"/>
                <w:szCs w:val="24"/>
              </w:rPr>
            </w:pPr>
            <w:r w:rsidRPr="00306964">
              <w:rPr>
                <w:sz w:val="24"/>
                <w:szCs w:val="24"/>
              </w:rPr>
              <w:t>1</w:t>
            </w:r>
          </w:p>
        </w:tc>
        <w:tc>
          <w:tcPr>
            <w:tcW w:w="700" w:type="dxa"/>
          </w:tcPr>
          <w:p w14:paraId="37357508" w14:textId="77777777" w:rsidR="00306964" w:rsidRPr="00306964" w:rsidRDefault="00306964" w:rsidP="00306964">
            <w:pPr>
              <w:jc w:val="center"/>
              <w:rPr>
                <w:sz w:val="24"/>
                <w:szCs w:val="24"/>
              </w:rPr>
            </w:pPr>
            <w:r w:rsidRPr="00306964">
              <w:rPr>
                <w:sz w:val="24"/>
                <w:szCs w:val="24"/>
              </w:rPr>
              <w:t>2</w:t>
            </w:r>
          </w:p>
        </w:tc>
        <w:tc>
          <w:tcPr>
            <w:tcW w:w="781" w:type="dxa"/>
          </w:tcPr>
          <w:p w14:paraId="18D7752C" w14:textId="77777777" w:rsidR="00306964" w:rsidRPr="00306964" w:rsidRDefault="00306964" w:rsidP="00306964">
            <w:pPr>
              <w:jc w:val="center"/>
              <w:rPr>
                <w:sz w:val="24"/>
                <w:szCs w:val="24"/>
              </w:rPr>
            </w:pPr>
            <w:r w:rsidRPr="00306964">
              <w:rPr>
                <w:sz w:val="24"/>
                <w:szCs w:val="24"/>
              </w:rPr>
              <w:t>3</w:t>
            </w:r>
          </w:p>
        </w:tc>
        <w:tc>
          <w:tcPr>
            <w:tcW w:w="850" w:type="dxa"/>
          </w:tcPr>
          <w:p w14:paraId="1CB6D47B" w14:textId="77777777" w:rsidR="00306964" w:rsidRPr="00306964" w:rsidRDefault="00306964" w:rsidP="00306964">
            <w:pPr>
              <w:jc w:val="center"/>
              <w:rPr>
                <w:sz w:val="24"/>
                <w:szCs w:val="24"/>
              </w:rPr>
            </w:pPr>
            <w:r w:rsidRPr="00306964">
              <w:rPr>
                <w:sz w:val="24"/>
                <w:szCs w:val="24"/>
              </w:rPr>
              <w:t>4</w:t>
            </w:r>
          </w:p>
        </w:tc>
        <w:tc>
          <w:tcPr>
            <w:tcW w:w="851" w:type="dxa"/>
          </w:tcPr>
          <w:p w14:paraId="2D022EB4" w14:textId="77777777" w:rsidR="00306964" w:rsidRPr="00306964" w:rsidRDefault="00306964" w:rsidP="00306964">
            <w:pPr>
              <w:jc w:val="center"/>
              <w:rPr>
                <w:sz w:val="24"/>
                <w:szCs w:val="24"/>
              </w:rPr>
            </w:pPr>
            <w:r w:rsidRPr="00306964">
              <w:rPr>
                <w:sz w:val="24"/>
                <w:szCs w:val="24"/>
              </w:rPr>
              <w:t>5</w:t>
            </w:r>
          </w:p>
        </w:tc>
        <w:tc>
          <w:tcPr>
            <w:tcW w:w="708" w:type="dxa"/>
          </w:tcPr>
          <w:p w14:paraId="47C675D3" w14:textId="77777777" w:rsidR="00306964" w:rsidRPr="00306964" w:rsidRDefault="00306964" w:rsidP="00306964">
            <w:pPr>
              <w:jc w:val="center"/>
              <w:rPr>
                <w:sz w:val="24"/>
                <w:szCs w:val="24"/>
              </w:rPr>
            </w:pPr>
            <w:r w:rsidRPr="00306964">
              <w:rPr>
                <w:sz w:val="24"/>
                <w:szCs w:val="24"/>
              </w:rPr>
              <w:t>6</w:t>
            </w:r>
          </w:p>
        </w:tc>
        <w:tc>
          <w:tcPr>
            <w:tcW w:w="709" w:type="dxa"/>
          </w:tcPr>
          <w:p w14:paraId="23A2EF9A" w14:textId="77777777" w:rsidR="00306964" w:rsidRPr="00306964" w:rsidRDefault="00306964" w:rsidP="00306964">
            <w:pPr>
              <w:jc w:val="center"/>
              <w:rPr>
                <w:sz w:val="24"/>
                <w:szCs w:val="24"/>
              </w:rPr>
            </w:pPr>
            <w:r w:rsidRPr="00306964">
              <w:rPr>
                <w:sz w:val="24"/>
                <w:szCs w:val="24"/>
              </w:rPr>
              <w:t>7</w:t>
            </w:r>
          </w:p>
        </w:tc>
        <w:tc>
          <w:tcPr>
            <w:tcW w:w="851" w:type="dxa"/>
          </w:tcPr>
          <w:p w14:paraId="3CCEB984" w14:textId="77777777" w:rsidR="00306964" w:rsidRPr="00306964" w:rsidRDefault="00306964" w:rsidP="00306964">
            <w:pPr>
              <w:jc w:val="center"/>
              <w:rPr>
                <w:sz w:val="24"/>
                <w:szCs w:val="24"/>
              </w:rPr>
            </w:pPr>
            <w:r w:rsidRPr="00306964">
              <w:rPr>
                <w:sz w:val="24"/>
                <w:szCs w:val="24"/>
              </w:rPr>
              <w:t>8</w:t>
            </w:r>
          </w:p>
        </w:tc>
        <w:tc>
          <w:tcPr>
            <w:tcW w:w="1134" w:type="dxa"/>
          </w:tcPr>
          <w:p w14:paraId="61AFDD3C" w14:textId="77777777" w:rsidR="00306964" w:rsidRPr="00306964" w:rsidRDefault="00306964" w:rsidP="00306964">
            <w:pPr>
              <w:jc w:val="center"/>
              <w:rPr>
                <w:sz w:val="24"/>
                <w:szCs w:val="24"/>
              </w:rPr>
            </w:pPr>
            <w:r w:rsidRPr="00306964">
              <w:rPr>
                <w:sz w:val="24"/>
                <w:szCs w:val="24"/>
              </w:rPr>
              <w:t>9</w:t>
            </w:r>
          </w:p>
        </w:tc>
        <w:tc>
          <w:tcPr>
            <w:tcW w:w="850" w:type="dxa"/>
          </w:tcPr>
          <w:p w14:paraId="32C7304C" w14:textId="77777777" w:rsidR="00306964" w:rsidRPr="00306964" w:rsidRDefault="00306964" w:rsidP="00306964">
            <w:pPr>
              <w:jc w:val="center"/>
              <w:rPr>
                <w:sz w:val="24"/>
                <w:szCs w:val="24"/>
              </w:rPr>
            </w:pPr>
            <w:r w:rsidRPr="00306964">
              <w:rPr>
                <w:sz w:val="24"/>
                <w:szCs w:val="24"/>
              </w:rPr>
              <w:t>10</w:t>
            </w:r>
          </w:p>
        </w:tc>
      </w:tr>
      <w:tr w:rsidR="00306964" w:rsidRPr="00306964" w14:paraId="3DC7D858" w14:textId="77777777" w:rsidTr="00785541">
        <w:tc>
          <w:tcPr>
            <w:tcW w:w="1188" w:type="dxa"/>
          </w:tcPr>
          <w:p w14:paraId="475EF701" w14:textId="77777777" w:rsidR="00306964" w:rsidRPr="00306964" w:rsidRDefault="00306964" w:rsidP="00306964">
            <w:pPr>
              <w:jc w:val="center"/>
              <w:rPr>
                <w:sz w:val="24"/>
                <w:szCs w:val="24"/>
              </w:rPr>
            </w:pPr>
            <w:r w:rsidRPr="00306964">
              <w:rPr>
                <w:sz w:val="24"/>
                <w:szCs w:val="24"/>
              </w:rPr>
              <w:t>9</w:t>
            </w:r>
          </w:p>
        </w:tc>
        <w:tc>
          <w:tcPr>
            <w:tcW w:w="700" w:type="dxa"/>
          </w:tcPr>
          <w:p w14:paraId="2136B12A" w14:textId="77777777" w:rsidR="00306964" w:rsidRPr="00306964" w:rsidRDefault="00306964" w:rsidP="00306964">
            <w:pPr>
              <w:jc w:val="center"/>
              <w:rPr>
                <w:sz w:val="24"/>
                <w:szCs w:val="24"/>
              </w:rPr>
            </w:pPr>
            <w:r w:rsidRPr="00306964">
              <w:rPr>
                <w:sz w:val="24"/>
                <w:szCs w:val="24"/>
              </w:rPr>
              <w:t>11</w:t>
            </w:r>
          </w:p>
        </w:tc>
        <w:tc>
          <w:tcPr>
            <w:tcW w:w="700" w:type="dxa"/>
          </w:tcPr>
          <w:p w14:paraId="4A375CE4" w14:textId="77777777" w:rsidR="00306964" w:rsidRPr="00306964" w:rsidRDefault="00306964" w:rsidP="00306964">
            <w:pPr>
              <w:jc w:val="center"/>
              <w:rPr>
                <w:sz w:val="24"/>
                <w:szCs w:val="24"/>
              </w:rPr>
            </w:pPr>
            <w:r w:rsidRPr="00306964">
              <w:rPr>
                <w:sz w:val="24"/>
                <w:szCs w:val="24"/>
              </w:rPr>
              <w:t>12</w:t>
            </w:r>
          </w:p>
        </w:tc>
        <w:tc>
          <w:tcPr>
            <w:tcW w:w="781" w:type="dxa"/>
          </w:tcPr>
          <w:p w14:paraId="48F37F5A" w14:textId="77777777" w:rsidR="00306964" w:rsidRPr="00306964" w:rsidRDefault="00306964" w:rsidP="00306964">
            <w:pPr>
              <w:jc w:val="center"/>
              <w:rPr>
                <w:sz w:val="24"/>
                <w:szCs w:val="24"/>
              </w:rPr>
            </w:pPr>
            <w:r w:rsidRPr="00306964">
              <w:rPr>
                <w:sz w:val="24"/>
                <w:szCs w:val="24"/>
              </w:rPr>
              <w:t>13</w:t>
            </w:r>
          </w:p>
        </w:tc>
        <w:tc>
          <w:tcPr>
            <w:tcW w:w="850" w:type="dxa"/>
          </w:tcPr>
          <w:p w14:paraId="40698872" w14:textId="77777777" w:rsidR="00306964" w:rsidRPr="00306964" w:rsidRDefault="00306964" w:rsidP="00306964">
            <w:pPr>
              <w:jc w:val="center"/>
              <w:rPr>
                <w:sz w:val="24"/>
                <w:szCs w:val="24"/>
              </w:rPr>
            </w:pPr>
            <w:r w:rsidRPr="00306964">
              <w:rPr>
                <w:sz w:val="24"/>
                <w:szCs w:val="24"/>
              </w:rPr>
              <w:t>14</w:t>
            </w:r>
          </w:p>
        </w:tc>
        <w:tc>
          <w:tcPr>
            <w:tcW w:w="851" w:type="dxa"/>
          </w:tcPr>
          <w:p w14:paraId="2BA454B5" w14:textId="77777777" w:rsidR="00306964" w:rsidRPr="00306964" w:rsidRDefault="00306964" w:rsidP="00306964">
            <w:pPr>
              <w:jc w:val="center"/>
              <w:rPr>
                <w:sz w:val="24"/>
                <w:szCs w:val="24"/>
              </w:rPr>
            </w:pPr>
            <w:r w:rsidRPr="00306964">
              <w:rPr>
                <w:sz w:val="24"/>
                <w:szCs w:val="24"/>
              </w:rPr>
              <w:t>15</w:t>
            </w:r>
          </w:p>
        </w:tc>
        <w:tc>
          <w:tcPr>
            <w:tcW w:w="708" w:type="dxa"/>
          </w:tcPr>
          <w:p w14:paraId="5A526EAE" w14:textId="77777777" w:rsidR="00306964" w:rsidRPr="00306964" w:rsidRDefault="00306964" w:rsidP="00306964">
            <w:pPr>
              <w:jc w:val="center"/>
              <w:rPr>
                <w:sz w:val="24"/>
                <w:szCs w:val="24"/>
              </w:rPr>
            </w:pPr>
            <w:r w:rsidRPr="00306964">
              <w:rPr>
                <w:sz w:val="24"/>
                <w:szCs w:val="24"/>
              </w:rPr>
              <w:t>16</w:t>
            </w:r>
          </w:p>
        </w:tc>
        <w:tc>
          <w:tcPr>
            <w:tcW w:w="709" w:type="dxa"/>
          </w:tcPr>
          <w:p w14:paraId="276CFBA1" w14:textId="77777777" w:rsidR="00306964" w:rsidRPr="00306964" w:rsidRDefault="00306964" w:rsidP="00306964">
            <w:pPr>
              <w:jc w:val="center"/>
              <w:rPr>
                <w:sz w:val="24"/>
                <w:szCs w:val="24"/>
              </w:rPr>
            </w:pPr>
            <w:r w:rsidRPr="00306964">
              <w:rPr>
                <w:sz w:val="24"/>
                <w:szCs w:val="24"/>
              </w:rPr>
              <w:t>17</w:t>
            </w:r>
          </w:p>
        </w:tc>
        <w:tc>
          <w:tcPr>
            <w:tcW w:w="851" w:type="dxa"/>
          </w:tcPr>
          <w:p w14:paraId="1AFE10FA" w14:textId="77777777" w:rsidR="00306964" w:rsidRPr="00306964" w:rsidRDefault="00306964" w:rsidP="00306964">
            <w:pPr>
              <w:jc w:val="center"/>
              <w:rPr>
                <w:sz w:val="24"/>
                <w:szCs w:val="24"/>
              </w:rPr>
            </w:pPr>
            <w:r w:rsidRPr="00306964">
              <w:rPr>
                <w:sz w:val="24"/>
                <w:szCs w:val="24"/>
              </w:rPr>
              <w:t>18</w:t>
            </w:r>
          </w:p>
        </w:tc>
        <w:tc>
          <w:tcPr>
            <w:tcW w:w="1134" w:type="dxa"/>
          </w:tcPr>
          <w:p w14:paraId="1FDE1738" w14:textId="77777777" w:rsidR="00306964" w:rsidRPr="00306964" w:rsidRDefault="00306964" w:rsidP="00306964">
            <w:pPr>
              <w:jc w:val="center"/>
              <w:rPr>
                <w:sz w:val="24"/>
                <w:szCs w:val="24"/>
              </w:rPr>
            </w:pPr>
            <w:r w:rsidRPr="00306964">
              <w:rPr>
                <w:sz w:val="24"/>
                <w:szCs w:val="24"/>
              </w:rPr>
              <w:t>19</w:t>
            </w:r>
          </w:p>
        </w:tc>
        <w:tc>
          <w:tcPr>
            <w:tcW w:w="850" w:type="dxa"/>
          </w:tcPr>
          <w:p w14:paraId="262D955D" w14:textId="77777777" w:rsidR="00306964" w:rsidRPr="00306964" w:rsidRDefault="00306964" w:rsidP="00306964">
            <w:pPr>
              <w:jc w:val="center"/>
              <w:rPr>
                <w:sz w:val="24"/>
                <w:szCs w:val="24"/>
              </w:rPr>
            </w:pPr>
            <w:r w:rsidRPr="00306964">
              <w:rPr>
                <w:sz w:val="24"/>
                <w:szCs w:val="24"/>
              </w:rPr>
              <w:t>20</w:t>
            </w:r>
          </w:p>
        </w:tc>
      </w:tr>
    </w:tbl>
    <w:p w14:paraId="36C36D5A" w14:textId="77777777" w:rsidR="00306964" w:rsidRDefault="00306964" w:rsidP="00AF2274">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0246F72E" w14:textId="77777777" w:rsidR="002B1C29" w:rsidRDefault="0029544D" w:rsidP="00DA2ADE">
      <w:pPr>
        <w:pStyle w:val="2"/>
        <w:rPr>
          <w:rFonts w:ascii="Times New Roman" w:eastAsia="Times New Roman" w:hAnsi="Times New Roman" w:cs="Times New Roman"/>
          <w:b/>
          <w:color w:val="auto"/>
          <w:sz w:val="28"/>
          <w:szCs w:val="28"/>
          <w:lang w:eastAsia="ru-RU"/>
        </w:rPr>
      </w:pPr>
      <w:bookmarkStart w:id="5" w:name="_Toc433121216"/>
      <w:bookmarkStart w:id="6" w:name="_Toc433788112"/>
      <w:bookmarkStart w:id="7" w:name="_Toc433788292"/>
      <w:r>
        <w:rPr>
          <w:rFonts w:ascii="Times New Roman" w:eastAsia="Times New Roman" w:hAnsi="Times New Roman" w:cs="Times New Roman"/>
          <w:b/>
          <w:color w:val="auto"/>
          <w:sz w:val="28"/>
          <w:szCs w:val="28"/>
          <w:lang w:eastAsia="ru-RU"/>
        </w:rPr>
        <w:t>2</w:t>
      </w:r>
      <w:r w:rsidR="001E7015" w:rsidRPr="001E7015">
        <w:rPr>
          <w:rFonts w:ascii="Times New Roman" w:eastAsia="Times New Roman" w:hAnsi="Times New Roman" w:cs="Times New Roman"/>
          <w:b/>
          <w:color w:val="auto"/>
          <w:sz w:val="28"/>
          <w:szCs w:val="28"/>
          <w:lang w:eastAsia="ru-RU"/>
        </w:rPr>
        <w:t xml:space="preserve">.1 </w:t>
      </w:r>
      <w:r>
        <w:rPr>
          <w:rFonts w:ascii="Times New Roman" w:eastAsia="Times New Roman" w:hAnsi="Times New Roman" w:cs="Times New Roman"/>
          <w:b/>
          <w:color w:val="auto"/>
          <w:sz w:val="28"/>
          <w:szCs w:val="28"/>
          <w:lang w:eastAsia="ru-RU"/>
        </w:rPr>
        <w:t>Темы контрольных</w:t>
      </w:r>
      <w:r w:rsidR="002B1C29" w:rsidRPr="001E7015">
        <w:rPr>
          <w:rFonts w:ascii="Times New Roman" w:eastAsia="Times New Roman" w:hAnsi="Times New Roman" w:cs="Times New Roman"/>
          <w:b/>
          <w:color w:val="auto"/>
          <w:sz w:val="28"/>
          <w:szCs w:val="28"/>
          <w:lang w:eastAsia="ru-RU"/>
        </w:rPr>
        <w:t xml:space="preserve"> работ по дисц</w:t>
      </w:r>
      <w:r>
        <w:rPr>
          <w:rFonts w:ascii="Times New Roman" w:eastAsia="Times New Roman" w:hAnsi="Times New Roman" w:cs="Times New Roman"/>
          <w:b/>
          <w:color w:val="auto"/>
          <w:sz w:val="28"/>
          <w:szCs w:val="28"/>
          <w:lang w:eastAsia="ru-RU"/>
        </w:rPr>
        <w:t>иплине «Сервисная логистика</w:t>
      </w:r>
      <w:r w:rsidR="002B1C29" w:rsidRPr="001E7015">
        <w:rPr>
          <w:rFonts w:ascii="Times New Roman" w:eastAsia="Times New Roman" w:hAnsi="Times New Roman" w:cs="Times New Roman"/>
          <w:b/>
          <w:color w:val="auto"/>
          <w:sz w:val="28"/>
          <w:szCs w:val="28"/>
          <w:lang w:eastAsia="ru-RU"/>
        </w:rPr>
        <w:t>»</w:t>
      </w:r>
      <w:bookmarkEnd w:id="5"/>
      <w:bookmarkEnd w:id="6"/>
      <w:bookmarkEnd w:id="7"/>
      <w:r w:rsidR="002B1C29" w:rsidRPr="001E7015">
        <w:rPr>
          <w:rFonts w:ascii="Times New Roman" w:eastAsia="Times New Roman" w:hAnsi="Times New Roman" w:cs="Times New Roman"/>
          <w:b/>
          <w:color w:val="auto"/>
          <w:sz w:val="28"/>
          <w:szCs w:val="28"/>
          <w:lang w:eastAsia="ru-RU"/>
        </w:rPr>
        <w:t xml:space="preserve"> </w:t>
      </w:r>
    </w:p>
    <w:p w14:paraId="77855F3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Факторы и уровни развития логистики. Взаимосвязь логистики с маркетингом. </w:t>
      </w:r>
    </w:p>
    <w:p w14:paraId="52A3F54A"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Эволюция концептуальных подходов</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к логистике</w:t>
      </w:r>
      <w:r>
        <w:rPr>
          <w:rFonts w:ascii="Times New Roman" w:hAnsi="Times New Roman" w:cs="Times New Roman"/>
          <w:sz w:val="28"/>
          <w:szCs w:val="28"/>
          <w:lang w:eastAsia="ru-RU"/>
        </w:rPr>
        <w:t>.</w:t>
      </w:r>
    </w:p>
    <w:p w14:paraId="7705FCF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Логистика как фактор повышения конкурентоспособности фирм</w:t>
      </w:r>
      <w:r>
        <w:rPr>
          <w:rFonts w:ascii="Times New Roman" w:hAnsi="Times New Roman" w:cs="Times New Roman"/>
          <w:bCs/>
          <w:sz w:val="28"/>
          <w:szCs w:val="28"/>
          <w:lang w:eastAsia="ru-RU"/>
        </w:rPr>
        <w:t>.</w:t>
      </w:r>
    </w:p>
    <w:p w14:paraId="3BC6447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Информационные логистические системы.</w:t>
      </w:r>
    </w:p>
    <w:p w14:paraId="403DF7BA"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Взаимосвязь логистики с финансами. </w:t>
      </w:r>
    </w:p>
    <w:p w14:paraId="24557AA1"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Взаимосвязь логистики с производственным планированием. </w:t>
      </w:r>
    </w:p>
    <w:p w14:paraId="7E4E4714" w14:textId="77777777" w:rsidR="0029544D" w:rsidRPr="0029544D" w:rsidRDefault="0029544D" w:rsidP="00E55306">
      <w:pPr>
        <w:numPr>
          <w:ilvl w:val="0"/>
          <w:numId w:val="10"/>
        </w:numPr>
        <w:jc w:val="both"/>
        <w:rPr>
          <w:rFonts w:ascii="Times New Roman" w:hAnsi="Times New Roman" w:cs="Times New Roman"/>
          <w:sz w:val="28"/>
          <w:szCs w:val="28"/>
          <w:lang w:eastAsia="ru-RU"/>
        </w:rPr>
      </w:pPr>
      <w:r w:rsidRPr="0029544D">
        <w:rPr>
          <w:rFonts w:ascii="Times New Roman" w:hAnsi="Times New Roman" w:cs="Times New Roman"/>
          <w:sz w:val="28"/>
          <w:szCs w:val="28"/>
          <w:lang w:eastAsia="ru-RU"/>
        </w:rPr>
        <w:t>Особенности логистического управления на предприятиях в сфере гостеприимства.</w:t>
      </w:r>
    </w:p>
    <w:p w14:paraId="1C09CD3E"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Формулирование логистической стратегии.</w:t>
      </w:r>
    </w:p>
    <w:p w14:paraId="3F138A7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Задачи и функции закупочной логистики.</w:t>
      </w:r>
    </w:p>
    <w:p w14:paraId="6BB46B0B"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Механизм функционирования</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закупочной логистики</w:t>
      </w:r>
      <w:r>
        <w:rPr>
          <w:rFonts w:ascii="Times New Roman" w:hAnsi="Times New Roman" w:cs="Times New Roman"/>
          <w:sz w:val="28"/>
          <w:szCs w:val="28"/>
          <w:lang w:eastAsia="ru-RU"/>
        </w:rPr>
        <w:t>.</w:t>
      </w:r>
    </w:p>
    <w:p w14:paraId="037B877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Выбор поставщика.</w:t>
      </w:r>
    </w:p>
    <w:p w14:paraId="3508036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Требования к организации и управлению материальными потоками</w:t>
      </w:r>
      <w:r>
        <w:rPr>
          <w:rFonts w:ascii="Times New Roman" w:hAnsi="Times New Roman" w:cs="Times New Roman"/>
          <w:bCs/>
          <w:sz w:val="28"/>
          <w:szCs w:val="28"/>
          <w:lang w:eastAsia="ru-RU"/>
        </w:rPr>
        <w:t>.</w:t>
      </w:r>
    </w:p>
    <w:p w14:paraId="0F77118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Каналы распределения товаров.</w:t>
      </w:r>
    </w:p>
    <w:p w14:paraId="65E77D91"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Категория товарно-материальных запасов.</w:t>
      </w:r>
    </w:p>
    <w:p w14:paraId="7CC91F9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lastRenderedPageBreak/>
        <w:t>Основные системы управления запасами.</w:t>
      </w:r>
    </w:p>
    <w:p w14:paraId="4ACE67C8"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Роль складирования в логистической</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системе</w:t>
      </w:r>
      <w:r>
        <w:rPr>
          <w:rFonts w:ascii="Times New Roman" w:hAnsi="Times New Roman" w:cs="Times New Roman"/>
          <w:sz w:val="28"/>
          <w:szCs w:val="28"/>
          <w:lang w:eastAsia="ru-RU"/>
        </w:rPr>
        <w:t>.</w:t>
      </w:r>
    </w:p>
    <w:p w14:paraId="6B7041D7"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Основные проблемы функционирования</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складов</w:t>
      </w:r>
      <w:r>
        <w:rPr>
          <w:rFonts w:ascii="Times New Roman" w:hAnsi="Times New Roman" w:cs="Times New Roman"/>
          <w:sz w:val="28"/>
          <w:szCs w:val="28"/>
          <w:lang w:eastAsia="ru-RU"/>
        </w:rPr>
        <w:t>.</w:t>
      </w:r>
    </w:p>
    <w:p w14:paraId="4C9ABB4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Политика транспортных предприятий</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и изменения в характере их деятельности</w:t>
      </w:r>
    </w:p>
    <w:p w14:paraId="6710963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Новые логистические системы сбора</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и распределения грузов</w:t>
      </w:r>
      <w:r>
        <w:rPr>
          <w:rFonts w:ascii="Times New Roman" w:hAnsi="Times New Roman" w:cs="Times New Roman"/>
          <w:sz w:val="28"/>
          <w:szCs w:val="28"/>
          <w:lang w:eastAsia="ru-RU"/>
        </w:rPr>
        <w:t>.</w:t>
      </w:r>
    </w:p>
    <w:p w14:paraId="0260D2D8" w14:textId="77777777" w:rsidR="0029544D" w:rsidRPr="00E55306"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Механизм межфункциональной координации управления материальными потоками</w:t>
      </w:r>
      <w:r w:rsidR="00E55306">
        <w:rPr>
          <w:rFonts w:ascii="Times New Roman" w:hAnsi="Times New Roman" w:cs="Times New Roman"/>
          <w:bCs/>
          <w:sz w:val="28"/>
          <w:szCs w:val="28"/>
          <w:lang w:eastAsia="ru-RU"/>
        </w:rPr>
        <w:t>.</w:t>
      </w:r>
    </w:p>
    <w:p w14:paraId="578567C8" w14:textId="77777777" w:rsidR="00E55306" w:rsidRP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bCs/>
          <w:sz w:val="28"/>
          <w:szCs w:val="28"/>
          <w:lang w:eastAsia="ru-RU"/>
        </w:rPr>
        <w:t>Транспортная задача, ее виды и решение.</w:t>
      </w:r>
    </w:p>
    <w:p w14:paraId="33EB5028" w14:textId="77777777" w:rsidR="0029544D" w:rsidRPr="0029544D" w:rsidRDefault="0029544D" w:rsidP="0029544D">
      <w:pPr>
        <w:numPr>
          <w:ilvl w:val="0"/>
          <w:numId w:val="10"/>
        </w:numPr>
        <w:rPr>
          <w:rFonts w:ascii="Times New Roman" w:hAnsi="Times New Roman" w:cs="Times New Roman"/>
          <w:sz w:val="28"/>
          <w:szCs w:val="28"/>
          <w:lang w:eastAsia="ru-RU"/>
        </w:rPr>
      </w:pPr>
      <w:r>
        <w:rPr>
          <w:rFonts w:ascii="Times New Roman" w:hAnsi="Times New Roman" w:cs="Times New Roman"/>
          <w:bCs/>
          <w:sz w:val="28"/>
          <w:szCs w:val="28"/>
          <w:lang w:eastAsia="ru-RU"/>
        </w:rPr>
        <w:t>Понятие логистического сервиса.</w:t>
      </w:r>
    </w:p>
    <w:p w14:paraId="656ED99C" w14:textId="77777777" w:rsid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Услуга, ее виды и основные характеристики.</w:t>
      </w:r>
    </w:p>
    <w:p w14:paraId="689F0FA9"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Качество услуг в сервисе.</w:t>
      </w:r>
    </w:p>
    <w:p w14:paraId="3928A601"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Логистика сервисного обслуживания.</w:t>
      </w:r>
    </w:p>
    <w:p w14:paraId="67754582"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Задача «сделать или купить» в логистике</w:t>
      </w:r>
    </w:p>
    <w:p w14:paraId="18F88191" w14:textId="77777777" w:rsidR="00E55306" w:rsidRPr="00E55306" w:rsidRDefault="00E55306" w:rsidP="00E55306">
      <w:pPr>
        <w:pStyle w:val="a3"/>
        <w:numPr>
          <w:ilvl w:val="0"/>
          <w:numId w:val="10"/>
        </w:numPr>
        <w:jc w:val="both"/>
        <w:rPr>
          <w:rFonts w:ascii="Times New Roman" w:hAnsi="Times New Roman" w:cs="Times New Roman"/>
          <w:sz w:val="28"/>
          <w:szCs w:val="28"/>
          <w:lang w:eastAsia="ru-RU"/>
        </w:rPr>
      </w:pPr>
      <w:r w:rsidRPr="00E55306">
        <w:rPr>
          <w:rFonts w:ascii="Times New Roman" w:hAnsi="Times New Roman" w:cs="Times New Roman"/>
          <w:sz w:val="28"/>
          <w:szCs w:val="28"/>
          <w:lang w:eastAsia="ru-RU"/>
        </w:rPr>
        <w:t>Система поставок «точно в срок»: принципиальная схема, сравнительная характеристика с традиционным снабжением, эффект от внедрения</w:t>
      </w:r>
    </w:p>
    <w:p w14:paraId="108F5C63"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Международные автомобильные перевозки</w:t>
      </w:r>
      <w:r>
        <w:rPr>
          <w:rFonts w:ascii="Times New Roman" w:hAnsi="Times New Roman" w:cs="Times New Roman"/>
          <w:sz w:val="28"/>
          <w:szCs w:val="28"/>
          <w:lang w:eastAsia="ru-RU"/>
        </w:rPr>
        <w:t>.</w:t>
      </w:r>
    </w:p>
    <w:p w14:paraId="66D80B18" w14:textId="77777777" w:rsidR="00E55306" w:rsidRDefault="00E55306" w:rsidP="0029544D">
      <w:pPr>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Основные этапы создания системы складирования</w:t>
      </w:r>
      <w:r>
        <w:rPr>
          <w:rFonts w:ascii="Times New Roman" w:hAnsi="Times New Roman" w:cs="Times New Roman"/>
          <w:sz w:val="28"/>
          <w:szCs w:val="28"/>
          <w:lang w:eastAsia="ru-RU"/>
        </w:rPr>
        <w:t>.</w:t>
      </w:r>
    </w:p>
    <w:p w14:paraId="092E7C5A"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Управление в логистических системах</w:t>
      </w:r>
    </w:p>
    <w:p w14:paraId="576539FF"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Понятие, основные параметры и признаки потоков</w:t>
      </w:r>
    </w:p>
    <w:p w14:paraId="616ED968"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Системы управления в логистике.</w:t>
      </w:r>
    </w:p>
    <w:p w14:paraId="74974897" w14:textId="77777777" w:rsidR="00E55306" w:rsidRP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Роль сервисной логистики в общей теории логистики.</w:t>
      </w:r>
    </w:p>
    <w:p w14:paraId="6AC8B294"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страхования туристов.</w:t>
      </w:r>
    </w:p>
    <w:p w14:paraId="3077BCFF"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международного сотрудничества в сфере туризма.</w:t>
      </w:r>
    </w:p>
    <w:p w14:paraId="7C9A456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аспекты государственного регулирования туристской деятельности.</w:t>
      </w:r>
    </w:p>
    <w:p w14:paraId="45652DD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Роль логистики в выплате туристу денежных сумм по финансовому обеспечению ответственности туроператора.</w:t>
      </w:r>
    </w:p>
    <w:p w14:paraId="559BD47D"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правового регулирования международной туристской деятельности.</w:t>
      </w:r>
    </w:p>
    <w:p w14:paraId="56339B45"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Система размещения государственных заказов при организации перевозок.</w:t>
      </w:r>
    </w:p>
    <w:p w14:paraId="14D89A6F" w14:textId="77777777" w:rsidR="00E55306" w:rsidRDefault="00E55306" w:rsidP="0029544D">
      <w:pPr>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lastRenderedPageBreak/>
        <w:t>Правила установления последовательности работ. «Кривая 80-20» или «анализ АВС»: особенности в сфере гостеприимства.</w:t>
      </w:r>
    </w:p>
    <w:p w14:paraId="54A94B2C" w14:textId="77777777" w:rsidR="0029544D" w:rsidRPr="0029544D" w:rsidRDefault="00F43F51" w:rsidP="00DA2ADE">
      <w:pPr>
        <w:spacing w:line="360" w:lineRule="auto"/>
        <w:ind w:firstLine="426"/>
        <w:jc w:val="both"/>
        <w:rPr>
          <w:rFonts w:ascii="Times New Roman" w:hAnsi="Times New Roman" w:cs="Times New Roman"/>
          <w:sz w:val="28"/>
          <w:szCs w:val="28"/>
          <w:lang w:eastAsia="ru-RU"/>
        </w:rPr>
      </w:pPr>
      <w:r w:rsidRPr="00F43F51">
        <w:rPr>
          <w:rFonts w:ascii="Times New Roman" w:hAnsi="Times New Roman" w:cs="Times New Roman"/>
          <w:sz w:val="28"/>
          <w:szCs w:val="28"/>
          <w:lang w:eastAsia="ru-RU"/>
        </w:rPr>
        <w:t>Тема реферата раскрывается на основе изучения основной и дополнительной литературы, а не</w:t>
      </w:r>
      <w:r>
        <w:rPr>
          <w:rFonts w:ascii="Times New Roman" w:hAnsi="Times New Roman" w:cs="Times New Roman"/>
          <w:sz w:val="28"/>
          <w:szCs w:val="28"/>
          <w:lang w:eastAsia="ru-RU"/>
        </w:rPr>
        <w:t xml:space="preserve"> только на базе материалов учеб</w:t>
      </w:r>
      <w:r w:rsidRPr="00F43F51">
        <w:rPr>
          <w:rFonts w:ascii="Times New Roman" w:hAnsi="Times New Roman" w:cs="Times New Roman"/>
          <w:sz w:val="28"/>
          <w:szCs w:val="28"/>
          <w:lang w:eastAsia="ru-RU"/>
        </w:rPr>
        <w:t>ников и учебных пособий. В списке литературы должно быть не менее 5 названий различных источников (монографий, журнальных статей, справочников и официальных документов).</w:t>
      </w:r>
    </w:p>
    <w:p w14:paraId="7DB5AF52" w14:textId="77777777" w:rsidR="0029544D" w:rsidRPr="0029544D" w:rsidRDefault="0029544D" w:rsidP="00DA2ADE">
      <w:pPr>
        <w:spacing w:line="360" w:lineRule="auto"/>
        <w:rPr>
          <w:rFonts w:ascii="Times New Roman" w:hAnsi="Times New Roman" w:cs="Times New Roman"/>
          <w:sz w:val="28"/>
          <w:szCs w:val="28"/>
          <w:lang w:eastAsia="ru-RU"/>
        </w:rPr>
      </w:pPr>
    </w:p>
    <w:p w14:paraId="3E13E2E9" w14:textId="77777777" w:rsidR="00DF1D2C" w:rsidRPr="001E7015" w:rsidRDefault="00E55306" w:rsidP="00DA2ADE">
      <w:pPr>
        <w:pStyle w:val="1"/>
        <w:rPr>
          <w:rFonts w:ascii="Times New Roman" w:eastAsia="Times New Roman" w:hAnsi="Times New Roman" w:cs="Times New Roman"/>
          <w:b/>
          <w:color w:val="auto"/>
          <w:sz w:val="28"/>
          <w:szCs w:val="28"/>
          <w:lang w:eastAsia="ru-RU"/>
        </w:rPr>
      </w:pPr>
      <w:bookmarkStart w:id="8" w:name="_Toc433121217"/>
      <w:bookmarkStart w:id="9" w:name="_Toc433788113"/>
      <w:bookmarkStart w:id="10" w:name="_Toc433788293"/>
      <w:r>
        <w:rPr>
          <w:rFonts w:ascii="Times New Roman" w:eastAsia="Times New Roman" w:hAnsi="Times New Roman" w:cs="Times New Roman"/>
          <w:b/>
          <w:color w:val="auto"/>
          <w:sz w:val="28"/>
          <w:szCs w:val="28"/>
          <w:lang w:eastAsia="ru-RU"/>
        </w:rPr>
        <w:t>3</w:t>
      </w:r>
      <w:r w:rsidR="00F43F51">
        <w:rPr>
          <w:rFonts w:ascii="Times New Roman" w:eastAsia="Times New Roman" w:hAnsi="Times New Roman" w:cs="Times New Roman"/>
          <w:b/>
          <w:color w:val="auto"/>
          <w:sz w:val="28"/>
          <w:szCs w:val="28"/>
          <w:lang w:eastAsia="ru-RU"/>
        </w:rPr>
        <w:t>. ОФОРМЛЕНИЕ КОНТРОЛЬНОЙ</w:t>
      </w:r>
      <w:r w:rsidR="001E7015" w:rsidRPr="001E7015">
        <w:rPr>
          <w:rFonts w:ascii="Times New Roman" w:eastAsia="Times New Roman" w:hAnsi="Times New Roman" w:cs="Times New Roman"/>
          <w:b/>
          <w:color w:val="auto"/>
          <w:sz w:val="28"/>
          <w:szCs w:val="28"/>
          <w:lang w:eastAsia="ru-RU"/>
        </w:rPr>
        <w:t xml:space="preserve"> РАБОТЫ</w:t>
      </w:r>
      <w:bookmarkEnd w:id="8"/>
      <w:bookmarkEnd w:id="9"/>
      <w:bookmarkEnd w:id="10"/>
    </w:p>
    <w:p w14:paraId="1BF4E3E2"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Оформление реферата. Размер реферата не должен быть излишне большим. Однако от студента не принимается работа на 2–3 страницах. Минимальный объем 15 (пятнадцать) страниц стандартного формата А4, максимальный 20 (двадцать) страниц машинописного текста через 1,5 (полтора) межстрочных интервала шрифтом 14-го размера.</w:t>
      </w:r>
    </w:p>
    <w:p w14:paraId="1CD7036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Реферат выполняется на стандартных листах формата А4 (210 х 297 мм). Ориентация текста книжная (лист располагается вертикально). Текст наносится постранично только с одной стороны листа, двустороннее расположение текста на листе недопустимо.</w:t>
      </w:r>
    </w:p>
    <w:p w14:paraId="7FAA905B"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 xml:space="preserve">Поля и отступы текста: левое поле – 30 мм, правое поле – 15 мм, верхнее и нижнее поля – по 25 мм. Если текст печатается на компьютере в текстовом редакторе </w:t>
      </w:r>
      <w:r w:rsidRPr="00F43F51">
        <w:rPr>
          <w:rFonts w:ascii="Times New Roman" w:eastAsia="Times New Roman" w:hAnsi="Times New Roman" w:cs="Times New Roman"/>
          <w:sz w:val="28"/>
          <w:szCs w:val="28"/>
          <w:lang w:val="en-US" w:eastAsia="ru-RU"/>
        </w:rPr>
        <w:t>Microsoft</w:t>
      </w:r>
      <w:r w:rsidRPr="00F43F51">
        <w:rPr>
          <w:rFonts w:ascii="Times New Roman" w:eastAsia="Times New Roman" w:hAnsi="Times New Roman" w:cs="Times New Roman"/>
          <w:sz w:val="28"/>
          <w:szCs w:val="28"/>
          <w:lang w:eastAsia="ru-RU"/>
        </w:rPr>
        <w:t xml:space="preserve"> </w:t>
      </w:r>
      <w:r w:rsidRPr="00F43F51">
        <w:rPr>
          <w:rFonts w:ascii="Times New Roman" w:eastAsia="Times New Roman" w:hAnsi="Times New Roman" w:cs="Times New Roman"/>
          <w:sz w:val="28"/>
          <w:szCs w:val="28"/>
          <w:lang w:val="en-US" w:eastAsia="ru-RU"/>
        </w:rPr>
        <w:t>Word</w:t>
      </w:r>
      <w:r w:rsidRPr="00F43F51">
        <w:rPr>
          <w:rFonts w:ascii="Times New Roman" w:eastAsia="Times New Roman" w:hAnsi="Times New Roman" w:cs="Times New Roman"/>
          <w:sz w:val="28"/>
          <w:szCs w:val="28"/>
          <w:lang w:eastAsia="ru-RU"/>
        </w:rPr>
        <w:t>, то при форматировании следует установить правый ограничитель текста в позицию 161/2. Оформлять границы полей в виде рамок не нужно.</w:t>
      </w:r>
    </w:p>
    <w:p w14:paraId="4D71029F"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Нумерация страниц начинается с титульного аиста. Титульный лист считается первой страницей, но номер «1» на нем не проставляется. На вто</w:t>
      </w:r>
      <w:r>
        <w:rPr>
          <w:rFonts w:ascii="Times New Roman" w:eastAsia="Times New Roman" w:hAnsi="Times New Roman" w:cs="Times New Roman"/>
          <w:sz w:val="28"/>
          <w:szCs w:val="28"/>
          <w:lang w:eastAsia="ru-RU"/>
        </w:rPr>
        <w:t>рой странице располагается «Содержание» работы. В «Содержании</w:t>
      </w:r>
      <w:r w:rsidRPr="00F43F51">
        <w:rPr>
          <w:rFonts w:ascii="Times New Roman" w:eastAsia="Times New Roman" w:hAnsi="Times New Roman" w:cs="Times New Roman"/>
          <w:sz w:val="28"/>
          <w:szCs w:val="28"/>
          <w:lang w:eastAsia="ru-RU"/>
        </w:rPr>
        <w:t>» напротив соответствующих разделов должны быть проставлены номера страниц, с которых они начинаются.</w:t>
      </w:r>
    </w:p>
    <w:p w14:paraId="037E6881"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 xml:space="preserve">На титульном листе реферата должна содержаться следующая информация: наименование вуза, кафедра, по которой выполняется работа, название темы, аббревиатура студенческой группы, фамилия и инициалы студент, </w:t>
      </w:r>
      <w:r w:rsidRPr="00F43F51">
        <w:rPr>
          <w:rFonts w:ascii="Times New Roman" w:eastAsia="Times New Roman" w:hAnsi="Times New Roman" w:cs="Times New Roman"/>
          <w:sz w:val="28"/>
          <w:szCs w:val="28"/>
          <w:lang w:eastAsia="ru-RU"/>
        </w:rPr>
        <w:lastRenderedPageBreak/>
        <w:t>фамилия и инициалы научного руководителя, а также его ученая степень и должность, город и текущий год.</w:t>
      </w:r>
    </w:p>
    <w:p w14:paraId="237BCF11"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Пример оформления списка использованных источников.</w:t>
      </w:r>
    </w:p>
    <w:p w14:paraId="5FC38D7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Нормативные акты:</w:t>
      </w:r>
    </w:p>
    <w:p w14:paraId="6C17540A"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Гражданский кодекс РФ: Часть первая – вторая [принят Гос. Думой 23 апреля 1994 г., с изменениями и дополнениями по состоянию на 6 апреля 2015г.] КонсультантПлюс [Официальный сайт]. </w:t>
      </w:r>
    </w:p>
    <w:p w14:paraId="55FFF1DA"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t>URL</w:t>
      </w:r>
      <w:r w:rsidRPr="00F43F51">
        <w:rPr>
          <w:rFonts w:ascii="Times New Roman" w:eastAsia="Times New Roman" w:hAnsi="Times New Roman" w:cs="Times New Roman"/>
          <w:sz w:val="28"/>
          <w:szCs w:val="28"/>
          <w:lang w:eastAsia="ru-RU"/>
        </w:rPr>
        <w:t xml:space="preserve">: </w:t>
      </w:r>
      <w:hyperlink r:id="rId8" w:history="1">
        <w:r w:rsidRPr="00F43F51">
          <w:rPr>
            <w:rStyle w:val="a4"/>
            <w:rFonts w:ascii="Times New Roman" w:eastAsia="Times New Roman" w:hAnsi="Times New Roman" w:cs="Times New Roman"/>
            <w:sz w:val="28"/>
            <w:szCs w:val="28"/>
            <w:lang w:val="en-US" w:eastAsia="ru-RU"/>
          </w:rPr>
          <w:t>http</w:t>
        </w:r>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www</w:t>
        </w:r>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consultant</w:t>
        </w:r>
        <w:r w:rsidRPr="00F43F51">
          <w:rPr>
            <w:rStyle w:val="a4"/>
            <w:rFonts w:ascii="Times New Roman" w:eastAsia="Times New Roman" w:hAnsi="Times New Roman" w:cs="Times New Roman"/>
            <w:sz w:val="28"/>
            <w:szCs w:val="28"/>
            <w:lang w:eastAsia="ru-RU"/>
          </w:rPr>
          <w:t>.</w:t>
        </w:r>
        <w:proofErr w:type="spellStart"/>
        <w:r w:rsidRPr="00F43F51">
          <w:rPr>
            <w:rStyle w:val="a4"/>
            <w:rFonts w:ascii="Times New Roman" w:eastAsia="Times New Roman" w:hAnsi="Times New Roman" w:cs="Times New Roman"/>
            <w:sz w:val="28"/>
            <w:szCs w:val="28"/>
            <w:lang w:val="en-US" w:eastAsia="ru-RU"/>
          </w:rPr>
          <w:t>ru</w:t>
        </w:r>
        <w:proofErr w:type="spellEnd"/>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search</w:t>
        </w:r>
        <w:r w:rsidRPr="00F43F51">
          <w:rPr>
            <w:rStyle w:val="a4"/>
            <w:rFonts w:ascii="Times New Roman" w:eastAsia="Times New Roman" w:hAnsi="Times New Roman" w:cs="Times New Roman"/>
            <w:sz w:val="28"/>
            <w:szCs w:val="28"/>
            <w:lang w:eastAsia="ru-RU"/>
          </w:rPr>
          <w:t>/</w:t>
        </w:r>
      </w:hyperlink>
      <w:r w:rsidRPr="00F43F51">
        <w:rPr>
          <w:rFonts w:ascii="Times New Roman" w:eastAsia="Times New Roman" w:hAnsi="Times New Roman" w:cs="Times New Roman"/>
          <w:sz w:val="28"/>
          <w:szCs w:val="28"/>
          <w:lang w:eastAsia="ru-RU"/>
        </w:rPr>
        <w:t xml:space="preserve">  (дата обращения 20.04.2015). </w:t>
      </w:r>
    </w:p>
    <w:p w14:paraId="56EE1987"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Общие понятия оценки, подходы к оценке и требования к проведению оценки (ФСО №1): приказ Министерства экономического развития и торговли РФ от 20 июля 2007 г. № 256 // Российская газета. – 2007. - № 4457. </w:t>
      </w:r>
    </w:p>
    <w:p w14:paraId="0756280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Книги и учебники:</w:t>
      </w:r>
    </w:p>
    <w:p w14:paraId="0F49B803"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proofErr w:type="spellStart"/>
      <w:r w:rsidRPr="00F43F51">
        <w:rPr>
          <w:rFonts w:ascii="Times New Roman" w:eastAsia="Times New Roman" w:hAnsi="Times New Roman" w:cs="Times New Roman"/>
          <w:sz w:val="28"/>
          <w:szCs w:val="28"/>
          <w:lang w:eastAsia="ru-RU"/>
        </w:rPr>
        <w:t>Асаул</w:t>
      </w:r>
      <w:proofErr w:type="spellEnd"/>
      <w:r w:rsidRPr="00F43F51">
        <w:rPr>
          <w:rFonts w:ascii="Times New Roman" w:eastAsia="Times New Roman" w:hAnsi="Times New Roman" w:cs="Times New Roman"/>
          <w:sz w:val="28"/>
          <w:szCs w:val="28"/>
          <w:lang w:eastAsia="ru-RU"/>
        </w:rPr>
        <w:t xml:space="preserve"> А.Н., Карасев, А.В. Экономика недвижимости: учебное пособие / А.Н. </w:t>
      </w:r>
      <w:proofErr w:type="spellStart"/>
      <w:r w:rsidRPr="00F43F51">
        <w:rPr>
          <w:rFonts w:ascii="Times New Roman" w:eastAsia="Times New Roman" w:hAnsi="Times New Roman" w:cs="Times New Roman"/>
          <w:sz w:val="28"/>
          <w:szCs w:val="28"/>
          <w:lang w:eastAsia="ru-RU"/>
        </w:rPr>
        <w:t>Асаул</w:t>
      </w:r>
      <w:proofErr w:type="spellEnd"/>
      <w:r w:rsidRPr="00F43F51">
        <w:rPr>
          <w:rFonts w:ascii="Times New Roman" w:eastAsia="Times New Roman" w:hAnsi="Times New Roman" w:cs="Times New Roman"/>
          <w:sz w:val="28"/>
          <w:szCs w:val="28"/>
          <w:lang w:eastAsia="ru-RU"/>
        </w:rPr>
        <w:t>, А.В. Карасев. – СПб.: Питер, 2012. – 158с.</w:t>
      </w:r>
    </w:p>
    <w:p w14:paraId="1A24F20E"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bCs/>
          <w:sz w:val="28"/>
          <w:szCs w:val="28"/>
          <w:lang w:eastAsia="ru-RU"/>
        </w:rPr>
      </w:pPr>
      <w:r w:rsidRPr="00F43F51">
        <w:rPr>
          <w:rFonts w:ascii="Times New Roman" w:eastAsia="Times New Roman" w:hAnsi="Times New Roman" w:cs="Times New Roman"/>
          <w:bCs/>
          <w:sz w:val="28"/>
          <w:szCs w:val="28"/>
          <w:lang w:eastAsia="ru-RU"/>
        </w:rPr>
        <w:t>Сергеев, И. В. Экономика предприятия: учеб. пособие / И.В. Сергеев. - М.: Финансы и статистика, 2010. – 369 с.</w:t>
      </w:r>
    </w:p>
    <w:p w14:paraId="1666C7F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bCs/>
          <w:sz w:val="28"/>
          <w:szCs w:val="28"/>
          <w:lang w:eastAsia="ru-RU"/>
        </w:rPr>
      </w:pPr>
      <w:r w:rsidRPr="00F43F51">
        <w:rPr>
          <w:rFonts w:ascii="Times New Roman" w:eastAsia="Times New Roman" w:hAnsi="Times New Roman" w:cs="Times New Roman"/>
          <w:bCs/>
          <w:sz w:val="28"/>
          <w:szCs w:val="28"/>
          <w:lang w:eastAsia="ru-RU"/>
        </w:rPr>
        <w:t>Статьи из периодической печати:</w:t>
      </w:r>
    </w:p>
    <w:p w14:paraId="001165FC"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Чистяков Ю.Е. Скользящее бизнес-планирование / Ю.Е. Чистяков // Финансовый менеджмент. – 2012. - № 3. – С. 23-30.</w:t>
      </w:r>
    </w:p>
    <w:p w14:paraId="36822A92"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Черемушкин, С.В. Современные подходы к измерению результативности коммерческой деятельности организации / С.В. Черемушкин</w:t>
      </w:r>
      <w:r w:rsidRPr="00F43F51">
        <w:rPr>
          <w:rFonts w:ascii="Times New Roman" w:eastAsia="Times New Roman" w:hAnsi="Times New Roman" w:cs="Times New Roman"/>
          <w:b/>
          <w:bCs/>
          <w:iCs/>
          <w:sz w:val="28"/>
          <w:szCs w:val="28"/>
          <w:lang w:eastAsia="ru-RU"/>
        </w:rPr>
        <w:t xml:space="preserve"> // </w:t>
      </w:r>
      <w:r w:rsidRPr="00F43F51">
        <w:rPr>
          <w:rFonts w:ascii="Times New Roman" w:eastAsia="Times New Roman" w:hAnsi="Times New Roman" w:cs="Times New Roman"/>
          <w:bCs/>
          <w:iCs/>
          <w:sz w:val="28"/>
          <w:szCs w:val="28"/>
          <w:lang w:eastAsia="ru-RU"/>
        </w:rPr>
        <w:t>Финансовый менеджмент. – 2014. - № 2. - С. 35-40.</w:t>
      </w:r>
    </w:p>
    <w:p w14:paraId="3AA7FB75"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Электронные ресурсы:</w:t>
      </w:r>
    </w:p>
    <w:p w14:paraId="59668581"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Центр исследований и аналитики ГК «Бюллетень Недвижимости» [Информационный портал]. </w:t>
      </w:r>
    </w:p>
    <w:p w14:paraId="4D1C831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t>URL</w:t>
      </w:r>
      <w:r w:rsidRPr="00F43F51">
        <w:rPr>
          <w:rFonts w:ascii="Times New Roman" w:eastAsia="Times New Roman" w:hAnsi="Times New Roman" w:cs="Times New Roman"/>
          <w:sz w:val="28"/>
          <w:szCs w:val="28"/>
          <w:lang w:eastAsia="ru-RU"/>
        </w:rPr>
        <w:t xml:space="preserve">:  </w:t>
      </w:r>
      <w:hyperlink r:id="rId9" w:history="1">
        <w:r w:rsidRPr="00F43F51">
          <w:rPr>
            <w:rStyle w:val="a4"/>
            <w:rFonts w:ascii="Times New Roman" w:eastAsia="Times New Roman" w:hAnsi="Times New Roman" w:cs="Times New Roman"/>
            <w:sz w:val="28"/>
            <w:szCs w:val="28"/>
            <w:lang w:eastAsia="ru-RU"/>
          </w:rPr>
          <w:t>http://www.bn.ru/rostovskaya-oblast/rostov/</w:t>
        </w:r>
      </w:hyperlink>
      <w:r w:rsidRPr="00F43F51">
        <w:rPr>
          <w:rFonts w:ascii="Times New Roman" w:eastAsia="Times New Roman" w:hAnsi="Times New Roman" w:cs="Times New Roman"/>
          <w:sz w:val="28"/>
          <w:szCs w:val="28"/>
          <w:lang w:eastAsia="ru-RU"/>
        </w:rPr>
        <w:t xml:space="preserve"> (дата обращения 30.03.2015).</w:t>
      </w:r>
    </w:p>
    <w:p w14:paraId="59DD483E"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8. Свободный словарь терминов, определений и понятий по экономике, бизнесу и финансам [Электронный словарь] </w:t>
      </w:r>
    </w:p>
    <w:p w14:paraId="19295249"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lastRenderedPageBreak/>
        <w:t>URL</w:t>
      </w:r>
      <w:r w:rsidRPr="00F43F51">
        <w:rPr>
          <w:rFonts w:ascii="Times New Roman" w:eastAsia="Times New Roman" w:hAnsi="Times New Roman" w:cs="Times New Roman"/>
          <w:sz w:val="28"/>
          <w:szCs w:val="28"/>
          <w:lang w:eastAsia="ru-RU"/>
        </w:rPr>
        <w:t xml:space="preserve">: </w:t>
      </w:r>
      <w:hyperlink r:id="rId10" w:history="1">
        <w:r w:rsidRPr="00F43F51">
          <w:rPr>
            <w:rStyle w:val="a4"/>
            <w:rFonts w:ascii="Times New Roman" w:eastAsia="Times New Roman" w:hAnsi="Times New Roman" w:cs="Times New Roman"/>
            <w:sz w:val="28"/>
            <w:szCs w:val="28"/>
            <w:lang w:eastAsia="ru-RU"/>
          </w:rPr>
          <w:t>http://termin.bposd.ruhttp://termin.bposd.ru/publ/20-1-0-19147</w:t>
        </w:r>
      </w:hyperlink>
      <w:r w:rsidRPr="00F43F51">
        <w:rPr>
          <w:rFonts w:ascii="Times New Roman" w:eastAsia="Times New Roman" w:hAnsi="Times New Roman" w:cs="Times New Roman"/>
          <w:sz w:val="28"/>
          <w:szCs w:val="28"/>
          <w:lang w:eastAsia="ru-RU"/>
        </w:rPr>
        <w:t xml:space="preserve"> (дата обращения 10.03.2015).</w:t>
      </w:r>
    </w:p>
    <w:p w14:paraId="6146733D"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Формулы в тексте нумеруются по порядку, в пределах всего текста, арабскими цифрами, в круглых скобках, в крайнем правом положении на строке.</w:t>
      </w:r>
    </w:p>
    <w:p w14:paraId="66BFD841"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оформления формулы.</w:t>
      </w:r>
    </w:p>
    <w:p w14:paraId="68D8216F"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68787C6" w14:textId="77777777" w:rsidR="00F43F51" w:rsidRPr="00687A84" w:rsidRDefault="00F43F51" w:rsidP="00F43F51">
      <w:pPr>
        <w:spacing w:after="0" w:line="360" w:lineRule="auto"/>
        <w:ind w:firstLine="709"/>
        <w:jc w:val="right"/>
        <w:rPr>
          <w:rFonts w:ascii="Times New Roman" w:eastAsia="Times New Roman" w:hAnsi="Times New Roman" w:cs="Times New Roman"/>
          <w:sz w:val="28"/>
          <w:szCs w:val="28"/>
          <w:lang w:eastAsia="ru-RU"/>
        </w:rPr>
      </w:pPr>
      <w:r w:rsidRPr="00687A84">
        <w:rPr>
          <w:rFonts w:ascii="Times New Roman" w:eastAsia="Times New Roman" w:hAnsi="Times New Roman" w:cs="Times New Roman"/>
          <w:sz w:val="28"/>
          <w:szCs w:val="28"/>
          <w:lang w:eastAsia="ru-RU"/>
        </w:rPr>
        <w:t>y = f (х1, x2, ... ,</w:t>
      </w:r>
      <w:proofErr w:type="spellStart"/>
      <w:r w:rsidRPr="00687A84">
        <w:rPr>
          <w:rFonts w:ascii="Times New Roman" w:eastAsia="Times New Roman" w:hAnsi="Times New Roman" w:cs="Times New Roman"/>
          <w:sz w:val="28"/>
          <w:szCs w:val="28"/>
          <w:lang w:eastAsia="ru-RU"/>
        </w:rPr>
        <w:t>хn</w:t>
      </w:r>
      <w:proofErr w:type="spellEnd"/>
      <w:r w:rsidRPr="00687A84">
        <w:rPr>
          <w:rFonts w:ascii="Times New Roman" w:eastAsia="Times New Roman" w:hAnsi="Times New Roman" w:cs="Times New Roman"/>
          <w:sz w:val="28"/>
          <w:szCs w:val="28"/>
          <w:lang w:eastAsia="ru-RU"/>
        </w:rPr>
        <w:t xml:space="preserve">), </w:t>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687A84">
        <w:rPr>
          <w:rFonts w:ascii="Times New Roman" w:eastAsia="Times New Roman" w:hAnsi="Times New Roman" w:cs="Times New Roman"/>
          <w:sz w:val="28"/>
          <w:szCs w:val="28"/>
          <w:lang w:eastAsia="ru-RU"/>
        </w:rPr>
        <w:t>(3)</w:t>
      </w:r>
    </w:p>
    <w:p w14:paraId="587098B6" w14:textId="77777777" w:rsidR="00F43F51" w:rsidRPr="00687A84" w:rsidRDefault="00F43F51" w:rsidP="00F43F51">
      <w:pPr>
        <w:spacing w:after="0" w:line="360" w:lineRule="auto"/>
        <w:jc w:val="both"/>
        <w:rPr>
          <w:rFonts w:ascii="Times New Roman" w:eastAsia="Times New Roman" w:hAnsi="Times New Roman" w:cs="Times New Roman"/>
          <w:sz w:val="28"/>
          <w:szCs w:val="28"/>
          <w:lang w:eastAsia="ru-RU"/>
        </w:rPr>
      </w:pPr>
    </w:p>
    <w:p w14:paraId="729F5987" w14:textId="77777777" w:rsidR="00F43F51" w:rsidRPr="00687A84" w:rsidRDefault="00F43F51" w:rsidP="00F43F51">
      <w:pPr>
        <w:spacing w:after="0" w:line="360" w:lineRule="auto"/>
        <w:jc w:val="both"/>
        <w:rPr>
          <w:rFonts w:ascii="Times New Roman" w:eastAsia="Times New Roman" w:hAnsi="Times New Roman" w:cs="Times New Roman"/>
          <w:sz w:val="28"/>
          <w:szCs w:val="28"/>
          <w:lang w:eastAsia="ru-RU"/>
        </w:rPr>
      </w:pPr>
      <w:r w:rsidRPr="00687A84">
        <w:rPr>
          <w:rFonts w:ascii="Times New Roman" w:eastAsia="Times New Roman" w:hAnsi="Times New Roman" w:cs="Times New Roman"/>
          <w:sz w:val="28"/>
          <w:szCs w:val="28"/>
          <w:lang w:eastAsia="ru-RU"/>
        </w:rPr>
        <w:t>где у - планируемый финансовый показатель,</w:t>
      </w:r>
    </w:p>
    <w:p w14:paraId="663A80F5" w14:textId="77777777" w:rsidR="00F43F51" w:rsidRPr="00687A84" w:rsidRDefault="00F43F51" w:rsidP="00F43F51">
      <w:pPr>
        <w:spacing w:after="0" w:line="360" w:lineRule="auto"/>
        <w:ind w:firstLine="709"/>
        <w:jc w:val="both"/>
        <w:rPr>
          <w:rFonts w:ascii="Times New Roman" w:eastAsia="Times New Roman" w:hAnsi="Times New Roman" w:cs="Times New Roman"/>
          <w:sz w:val="28"/>
          <w:szCs w:val="28"/>
          <w:lang w:eastAsia="ru-RU"/>
        </w:rPr>
      </w:pPr>
      <w:proofErr w:type="spellStart"/>
      <w:r w:rsidRPr="00687A84">
        <w:rPr>
          <w:rFonts w:ascii="Times New Roman" w:eastAsia="Times New Roman" w:hAnsi="Times New Roman" w:cs="Times New Roman"/>
          <w:sz w:val="28"/>
          <w:szCs w:val="28"/>
          <w:lang w:eastAsia="ru-RU"/>
        </w:rPr>
        <w:t>хi</w:t>
      </w:r>
      <w:proofErr w:type="spellEnd"/>
      <w:r w:rsidRPr="00687A84">
        <w:rPr>
          <w:rFonts w:ascii="Times New Roman" w:eastAsia="Times New Roman" w:hAnsi="Times New Roman" w:cs="Times New Roman"/>
          <w:sz w:val="28"/>
          <w:szCs w:val="28"/>
          <w:lang w:eastAsia="ru-RU"/>
        </w:rPr>
        <w:t xml:space="preserve"> – i-й фактор, i = 1, ..., n.</w:t>
      </w:r>
    </w:p>
    <w:p w14:paraId="6D722D03"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5035CF83"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Рисунки нумеруются арабскими цифрами сквозной нумерацией и обозначаются «Рисунок 1», «Рисунок 2» и т.д.</w:t>
      </w:r>
    </w:p>
    <w:p w14:paraId="3B66C582"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На все рисунки должны быть даны ссылки в тексте документа. При ссылках на рисунки в тексте ПЗ следует писать: - «…в соответствии с рисунком 4» (при сквозной нумерации иллюстраций по всему тексту ПЗ);</w:t>
      </w:r>
    </w:p>
    <w:p w14:paraId="70B3DBCC"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Номер и название помещаются по центру под рисунком. Шрифт </w:t>
      </w:r>
      <w:proofErr w:type="spellStart"/>
      <w:r w:rsidRPr="002B1C29">
        <w:rPr>
          <w:rFonts w:ascii="Times New Roman" w:eastAsia="Times New Roman" w:hAnsi="Times New Roman" w:cs="Times New Roman"/>
          <w:sz w:val="28"/>
          <w:szCs w:val="28"/>
          <w:lang w:eastAsia="ru-RU"/>
        </w:rPr>
        <w:t>Times</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New</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Roman</w:t>
      </w:r>
      <w:proofErr w:type="spellEnd"/>
      <w:r w:rsidRPr="002B1C29">
        <w:rPr>
          <w:rFonts w:ascii="Times New Roman" w:eastAsia="Times New Roman" w:hAnsi="Times New Roman" w:cs="Times New Roman"/>
          <w:sz w:val="28"/>
          <w:szCs w:val="28"/>
          <w:lang w:eastAsia="ru-RU"/>
        </w:rPr>
        <w:t xml:space="preserve">, размер 12 </w:t>
      </w:r>
      <w:proofErr w:type="spellStart"/>
      <w:r w:rsidRPr="002B1C29">
        <w:rPr>
          <w:rFonts w:ascii="Times New Roman" w:eastAsia="Times New Roman" w:hAnsi="Times New Roman" w:cs="Times New Roman"/>
          <w:sz w:val="28"/>
          <w:szCs w:val="28"/>
          <w:lang w:eastAsia="ru-RU"/>
        </w:rPr>
        <w:t>пт</w:t>
      </w:r>
      <w:proofErr w:type="spellEnd"/>
      <w:r w:rsidRPr="002B1C29">
        <w:rPr>
          <w:rFonts w:ascii="Times New Roman" w:eastAsia="Times New Roman" w:hAnsi="Times New Roman" w:cs="Times New Roman"/>
          <w:sz w:val="28"/>
          <w:szCs w:val="28"/>
          <w:lang w:eastAsia="ru-RU"/>
        </w:rPr>
        <w:t xml:space="preserve">, выравнивание по центру. Точка в конце названия рисунка не ставится. Рисунки отделяются от текста сверху и снизу межстрочным интервалом (одна пустая строка). Между рисунком и его заголовком также предусматривается межстрочный интервал. </w:t>
      </w:r>
    </w:p>
    <w:p w14:paraId="3F041D91"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оформления рисунка.</w:t>
      </w:r>
    </w:p>
    <w:p w14:paraId="1BEF1247"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3D9CF606" w14:textId="77777777" w:rsidR="00F43F51" w:rsidRDefault="00F43F51" w:rsidP="00F43F51">
      <w:pPr>
        <w:overflowPunct w:val="0"/>
        <w:spacing w:after="0" w:line="360" w:lineRule="auto"/>
        <w:ind w:firstLine="709"/>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741A1CFA" wp14:editId="28D68F05">
            <wp:extent cx="4942427" cy="3228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5885" cy="3231234"/>
                    </a:xfrm>
                    <a:prstGeom prst="rect">
                      <a:avLst/>
                    </a:prstGeom>
                    <a:noFill/>
                  </pic:spPr>
                </pic:pic>
              </a:graphicData>
            </a:graphic>
          </wp:inline>
        </w:drawing>
      </w:r>
    </w:p>
    <w:p w14:paraId="499721EA"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5FCF0C3" w14:textId="77777777" w:rsidR="00F43F51" w:rsidRPr="00760BDB" w:rsidRDefault="00F43F51" w:rsidP="00F43F51">
      <w:pPr>
        <w:spacing w:after="0" w:line="360" w:lineRule="auto"/>
        <w:jc w:val="center"/>
        <w:rPr>
          <w:rFonts w:ascii="Times New Roman" w:eastAsia="Times New Roman" w:hAnsi="Times New Roman" w:cs="Times New Roman"/>
          <w:sz w:val="24"/>
          <w:szCs w:val="24"/>
          <w:lang w:eastAsia="ru-RU"/>
        </w:rPr>
      </w:pPr>
      <w:r w:rsidRPr="00760BDB">
        <w:rPr>
          <w:rFonts w:ascii="Times New Roman" w:eastAsia="Times New Roman" w:hAnsi="Times New Roman" w:cs="Times New Roman"/>
          <w:sz w:val="24"/>
          <w:szCs w:val="24"/>
          <w:lang w:eastAsia="ru-RU"/>
        </w:rPr>
        <w:t>Рисунок 2 – Сведения о наличии ресторанов, кафе, баров по Южному Федеральному округу, количество единиц</w:t>
      </w:r>
    </w:p>
    <w:p w14:paraId="13AD521E"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7B34043D"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Таблицу следует располагать непосредственно после текста, в котором она упоминается впервые. Разрешается делать таблицы с меньшим размером шрифта </w:t>
      </w:r>
      <w:proofErr w:type="spellStart"/>
      <w:r w:rsidRPr="002B1C29">
        <w:rPr>
          <w:rFonts w:ascii="Times New Roman" w:eastAsia="Times New Roman" w:hAnsi="Times New Roman" w:cs="Times New Roman"/>
          <w:sz w:val="28"/>
          <w:szCs w:val="28"/>
          <w:lang w:eastAsia="ru-RU"/>
        </w:rPr>
        <w:t>Times</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New</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Roman</w:t>
      </w:r>
      <w:proofErr w:type="spellEnd"/>
      <w:r w:rsidRPr="002B1C29">
        <w:rPr>
          <w:rFonts w:ascii="Times New Roman" w:eastAsia="Times New Roman" w:hAnsi="Times New Roman" w:cs="Times New Roman"/>
          <w:sz w:val="28"/>
          <w:szCs w:val="28"/>
          <w:lang w:eastAsia="ru-RU"/>
        </w:rPr>
        <w:t xml:space="preserve"> (10, 12, 13), интервал можно делать как полуторным, так и одинарным.</w:t>
      </w:r>
    </w:p>
    <w:p w14:paraId="159392F8"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Название таблицы следует помещать над таблицей слева, без абзацного отступа, в одну строку, с номером через тир.</w:t>
      </w:r>
    </w:p>
    <w:p w14:paraId="597A02D8"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В тексте пояснительной записки на все таблицы должны быть приведены ссылки, в которых следует писать слово «таблица» с указанием её номера. Примеры: «…данные приведены в таблице 4.» (при сквозной нумерации по всему тексту ПЗ),</w:t>
      </w:r>
    </w:p>
    <w:p w14:paraId="38CBEEA3"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Пример оформления таблицы  </w:t>
      </w:r>
    </w:p>
    <w:p w14:paraId="028EB8B6" w14:textId="77777777" w:rsidR="00F43F51" w:rsidRPr="00F637F1" w:rsidRDefault="00F43F51" w:rsidP="00F43F51">
      <w:pPr>
        <w:spacing w:after="0" w:line="360" w:lineRule="auto"/>
        <w:jc w:val="both"/>
        <w:rPr>
          <w:rFonts w:ascii="Times New Roman" w:eastAsia="Times New Roman" w:hAnsi="Times New Roman" w:cs="Times New Roman"/>
          <w:sz w:val="28"/>
          <w:szCs w:val="28"/>
          <w:lang w:eastAsia="ru-RU"/>
        </w:rPr>
      </w:pPr>
      <w:r w:rsidRPr="00F637F1">
        <w:rPr>
          <w:rFonts w:ascii="Times New Roman" w:eastAsia="Times New Roman" w:hAnsi="Times New Roman" w:cs="Times New Roman"/>
          <w:sz w:val="28"/>
          <w:szCs w:val="28"/>
          <w:lang w:eastAsia="ru-RU"/>
        </w:rPr>
        <w:t>Таблица 3 – Отчет о финансовых результатах деятельности ООО «Омега»,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0"/>
        <w:gridCol w:w="2329"/>
        <w:gridCol w:w="2330"/>
      </w:tblGrid>
      <w:tr w:rsidR="00F43F51" w:rsidRPr="00F637F1" w14:paraId="20AEF606" w14:textId="77777777" w:rsidTr="00F43F51">
        <w:trPr>
          <w:jc w:val="center"/>
        </w:trPr>
        <w:tc>
          <w:tcPr>
            <w:tcW w:w="4240" w:type="dxa"/>
            <w:shd w:val="clear" w:color="auto" w:fill="auto"/>
          </w:tcPr>
          <w:p w14:paraId="3850DB42"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Наименование показателя</w:t>
            </w:r>
          </w:p>
        </w:tc>
        <w:tc>
          <w:tcPr>
            <w:tcW w:w="2329" w:type="dxa"/>
            <w:shd w:val="clear" w:color="auto" w:fill="auto"/>
          </w:tcPr>
          <w:p w14:paraId="10F8553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2014 год</w:t>
            </w:r>
          </w:p>
        </w:tc>
        <w:tc>
          <w:tcPr>
            <w:tcW w:w="2330" w:type="dxa"/>
            <w:shd w:val="clear" w:color="auto" w:fill="auto"/>
          </w:tcPr>
          <w:p w14:paraId="21E9C81E"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2013 год</w:t>
            </w:r>
          </w:p>
        </w:tc>
      </w:tr>
      <w:tr w:rsidR="00F43F51" w:rsidRPr="00F637F1" w14:paraId="32CD65FA" w14:textId="77777777" w:rsidTr="00F43F51">
        <w:trPr>
          <w:jc w:val="center"/>
        </w:trPr>
        <w:tc>
          <w:tcPr>
            <w:tcW w:w="4240" w:type="dxa"/>
            <w:shd w:val="clear" w:color="auto" w:fill="auto"/>
          </w:tcPr>
          <w:p w14:paraId="732116D3"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Выручка</w:t>
            </w:r>
          </w:p>
        </w:tc>
        <w:tc>
          <w:tcPr>
            <w:tcW w:w="2329" w:type="dxa"/>
            <w:shd w:val="clear" w:color="auto" w:fill="auto"/>
          </w:tcPr>
          <w:p w14:paraId="577583E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5 144700</w:t>
            </w:r>
          </w:p>
        </w:tc>
        <w:tc>
          <w:tcPr>
            <w:tcW w:w="2330" w:type="dxa"/>
            <w:shd w:val="clear" w:color="auto" w:fill="auto"/>
          </w:tcPr>
          <w:p w14:paraId="52521A72"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4 036000</w:t>
            </w:r>
          </w:p>
        </w:tc>
      </w:tr>
      <w:tr w:rsidR="00F43F51" w:rsidRPr="00F637F1" w14:paraId="3E56DC03" w14:textId="77777777" w:rsidTr="00F43F51">
        <w:trPr>
          <w:jc w:val="center"/>
        </w:trPr>
        <w:tc>
          <w:tcPr>
            <w:tcW w:w="4240" w:type="dxa"/>
            <w:shd w:val="clear" w:color="auto" w:fill="auto"/>
          </w:tcPr>
          <w:p w14:paraId="0CCDE42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Себестоимость продаж</w:t>
            </w:r>
          </w:p>
        </w:tc>
        <w:tc>
          <w:tcPr>
            <w:tcW w:w="2329" w:type="dxa"/>
            <w:shd w:val="clear" w:color="auto" w:fill="auto"/>
          </w:tcPr>
          <w:p w14:paraId="51B5F50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w:t>
            </w:r>
          </w:p>
        </w:tc>
        <w:tc>
          <w:tcPr>
            <w:tcW w:w="2330" w:type="dxa"/>
            <w:shd w:val="clear" w:color="auto" w:fill="auto"/>
          </w:tcPr>
          <w:p w14:paraId="4C85A6A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w:t>
            </w:r>
          </w:p>
        </w:tc>
      </w:tr>
      <w:tr w:rsidR="00F43F51" w:rsidRPr="00F637F1" w14:paraId="58B95391" w14:textId="77777777" w:rsidTr="00F43F51">
        <w:trPr>
          <w:jc w:val="center"/>
        </w:trPr>
        <w:tc>
          <w:tcPr>
            <w:tcW w:w="4240" w:type="dxa"/>
            <w:shd w:val="clear" w:color="auto" w:fill="auto"/>
          </w:tcPr>
          <w:p w14:paraId="2543314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Валовая прибыль</w:t>
            </w:r>
          </w:p>
        </w:tc>
        <w:tc>
          <w:tcPr>
            <w:tcW w:w="2329" w:type="dxa"/>
            <w:shd w:val="clear" w:color="auto" w:fill="auto"/>
          </w:tcPr>
          <w:p w14:paraId="1DC6A15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5 144700</w:t>
            </w:r>
          </w:p>
        </w:tc>
        <w:tc>
          <w:tcPr>
            <w:tcW w:w="2330" w:type="dxa"/>
            <w:shd w:val="clear" w:color="auto" w:fill="auto"/>
          </w:tcPr>
          <w:p w14:paraId="6827C4E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4 036000</w:t>
            </w:r>
          </w:p>
        </w:tc>
      </w:tr>
      <w:tr w:rsidR="00F43F51" w:rsidRPr="00F637F1" w14:paraId="53C664C6" w14:textId="77777777" w:rsidTr="00F43F51">
        <w:trPr>
          <w:jc w:val="center"/>
        </w:trPr>
        <w:tc>
          <w:tcPr>
            <w:tcW w:w="4240" w:type="dxa"/>
            <w:shd w:val="clear" w:color="auto" w:fill="auto"/>
          </w:tcPr>
          <w:p w14:paraId="58C7BB5D"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lastRenderedPageBreak/>
              <w:t>Прибыль (убыток) от продаж</w:t>
            </w:r>
          </w:p>
        </w:tc>
        <w:tc>
          <w:tcPr>
            <w:tcW w:w="2329" w:type="dxa"/>
            <w:shd w:val="clear" w:color="auto" w:fill="auto"/>
          </w:tcPr>
          <w:p w14:paraId="016BC8E3"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1 132000</w:t>
            </w:r>
          </w:p>
        </w:tc>
        <w:tc>
          <w:tcPr>
            <w:tcW w:w="2330" w:type="dxa"/>
            <w:shd w:val="clear" w:color="auto" w:fill="auto"/>
          </w:tcPr>
          <w:p w14:paraId="1F0667BC"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675000</w:t>
            </w:r>
          </w:p>
        </w:tc>
      </w:tr>
      <w:tr w:rsidR="00F43F51" w:rsidRPr="00F637F1" w14:paraId="06763D76" w14:textId="77777777" w:rsidTr="00F43F51">
        <w:trPr>
          <w:jc w:val="center"/>
        </w:trPr>
        <w:tc>
          <w:tcPr>
            <w:tcW w:w="4240" w:type="dxa"/>
            <w:shd w:val="clear" w:color="auto" w:fill="auto"/>
          </w:tcPr>
          <w:p w14:paraId="7D14DE39"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Прибыль до налогобложения</w:t>
            </w:r>
          </w:p>
        </w:tc>
        <w:tc>
          <w:tcPr>
            <w:tcW w:w="2329" w:type="dxa"/>
            <w:shd w:val="clear" w:color="auto" w:fill="auto"/>
          </w:tcPr>
          <w:p w14:paraId="249E349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1 132000</w:t>
            </w:r>
          </w:p>
        </w:tc>
        <w:tc>
          <w:tcPr>
            <w:tcW w:w="2330" w:type="dxa"/>
            <w:shd w:val="clear" w:color="auto" w:fill="auto"/>
          </w:tcPr>
          <w:p w14:paraId="645405F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675000</w:t>
            </w:r>
          </w:p>
        </w:tc>
      </w:tr>
      <w:tr w:rsidR="00F43F51" w:rsidRPr="00F637F1" w14:paraId="6B08F208" w14:textId="77777777" w:rsidTr="00F43F51">
        <w:trPr>
          <w:jc w:val="center"/>
        </w:trPr>
        <w:tc>
          <w:tcPr>
            <w:tcW w:w="4240" w:type="dxa"/>
            <w:shd w:val="clear" w:color="auto" w:fill="auto"/>
          </w:tcPr>
          <w:p w14:paraId="0120921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Текущий налог на прибыль</w:t>
            </w:r>
          </w:p>
        </w:tc>
        <w:tc>
          <w:tcPr>
            <w:tcW w:w="2329" w:type="dxa"/>
            <w:shd w:val="clear" w:color="auto" w:fill="auto"/>
          </w:tcPr>
          <w:p w14:paraId="59913500"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226400</w:t>
            </w:r>
          </w:p>
        </w:tc>
        <w:tc>
          <w:tcPr>
            <w:tcW w:w="2330" w:type="dxa"/>
            <w:shd w:val="clear" w:color="auto" w:fill="auto"/>
          </w:tcPr>
          <w:p w14:paraId="32AB2721"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135000</w:t>
            </w:r>
          </w:p>
        </w:tc>
      </w:tr>
      <w:tr w:rsidR="00F43F51" w:rsidRPr="00F637F1" w14:paraId="76CC19F0" w14:textId="77777777" w:rsidTr="00F43F51">
        <w:trPr>
          <w:jc w:val="center"/>
        </w:trPr>
        <w:tc>
          <w:tcPr>
            <w:tcW w:w="4240" w:type="dxa"/>
            <w:shd w:val="clear" w:color="auto" w:fill="auto"/>
          </w:tcPr>
          <w:p w14:paraId="5139FCF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Чистая прибыль</w:t>
            </w:r>
          </w:p>
        </w:tc>
        <w:tc>
          <w:tcPr>
            <w:tcW w:w="2329" w:type="dxa"/>
            <w:shd w:val="clear" w:color="auto" w:fill="auto"/>
          </w:tcPr>
          <w:p w14:paraId="38AA647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905600</w:t>
            </w:r>
          </w:p>
        </w:tc>
        <w:tc>
          <w:tcPr>
            <w:tcW w:w="2330" w:type="dxa"/>
            <w:shd w:val="clear" w:color="auto" w:fill="auto"/>
          </w:tcPr>
          <w:p w14:paraId="7BDD6080"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540000</w:t>
            </w:r>
          </w:p>
        </w:tc>
      </w:tr>
    </w:tbl>
    <w:p w14:paraId="0F0C0DBE" w14:textId="77777777" w:rsidR="00DA2ADE" w:rsidRDefault="00DA2ADE" w:rsidP="00DA2ADE">
      <w:pPr>
        <w:pStyle w:val="a6"/>
        <w:rPr>
          <w:rFonts w:ascii="Times New Roman" w:eastAsia="Times New Roman" w:hAnsi="Times New Roman" w:cs="Times New Roman"/>
          <w:color w:val="auto"/>
          <w:sz w:val="28"/>
          <w:szCs w:val="28"/>
        </w:rPr>
      </w:pPr>
    </w:p>
    <w:p w14:paraId="5C77E7BF" w14:textId="77777777" w:rsidR="00DA2ADE" w:rsidRPr="00DA2ADE" w:rsidRDefault="00DA2ADE" w:rsidP="00DA2ADE">
      <w:pPr>
        <w:pStyle w:val="1"/>
        <w:rPr>
          <w:rFonts w:ascii="Times New Roman" w:hAnsi="Times New Roman" w:cs="Times New Roman"/>
          <w:b/>
          <w:color w:val="auto"/>
          <w:sz w:val="28"/>
          <w:szCs w:val="28"/>
          <w:lang w:eastAsia="ru-RU"/>
        </w:rPr>
      </w:pPr>
      <w:bookmarkStart w:id="11" w:name="_Toc433788294"/>
      <w:r w:rsidRPr="00DA2ADE">
        <w:rPr>
          <w:rFonts w:ascii="Times New Roman" w:hAnsi="Times New Roman" w:cs="Times New Roman"/>
          <w:b/>
          <w:color w:val="auto"/>
          <w:sz w:val="28"/>
          <w:szCs w:val="28"/>
          <w:lang w:eastAsia="ru-RU"/>
        </w:rPr>
        <w:t>4.ОЦЕНКА КОНТРОЛЬНОЙ РАБОТЫ</w:t>
      </w:r>
      <w:bookmarkEnd w:id="11"/>
    </w:p>
    <w:p w14:paraId="7F026D4A"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Неудовлетворительная оценка ставится за работу, переписанную с одного источника.</w:t>
      </w:r>
    </w:p>
    <w:p w14:paraId="1B27A71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Удовлетворительная оценка ставится за реферат, в котором недостаточно полно освещены узловые вопросы темы. Работа написана на базе устаревших источников.</w:t>
      </w:r>
    </w:p>
    <w:p w14:paraId="5B421D42"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Хорошая оценка ставится за работу, написанную на достаточно высоком теоретическом уровне, в полной мере раскрывающую тему, правильно оформленную.</w:t>
      </w:r>
    </w:p>
    <w:p w14:paraId="12694924"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Отличная оценка ставится за работу, которая характеризуется использованием большого количества литературных источников, глубоким анализом привлеченного материала, творческим подходом к его изложению, в том числе к демонстрации дискуссионности данной проблематики.</w:t>
      </w:r>
    </w:p>
    <w:p w14:paraId="6C27AD96" w14:textId="77777777" w:rsidR="00F43F51" w:rsidRDefault="00F43F51" w:rsidP="002B1C29">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93B4695" w14:textId="77777777" w:rsidR="00E2137A" w:rsidRPr="00DA2ADE" w:rsidRDefault="00F43F51" w:rsidP="00BA1000">
      <w:pPr>
        <w:pStyle w:val="1"/>
        <w:spacing w:line="360" w:lineRule="auto"/>
        <w:rPr>
          <w:rFonts w:ascii="Times New Roman" w:eastAsia="Times New Roman" w:hAnsi="Times New Roman" w:cs="Times New Roman"/>
          <w:b/>
          <w:color w:val="auto"/>
          <w:sz w:val="28"/>
          <w:szCs w:val="28"/>
          <w:lang w:eastAsia="ru-RU"/>
        </w:rPr>
      </w:pPr>
      <w:bookmarkStart w:id="12" w:name="_Toc433788295"/>
      <w:r w:rsidRPr="00DA2ADE">
        <w:rPr>
          <w:rFonts w:ascii="Times New Roman" w:eastAsia="Times New Roman" w:hAnsi="Times New Roman" w:cs="Times New Roman"/>
          <w:b/>
          <w:color w:val="auto"/>
          <w:sz w:val="28"/>
          <w:szCs w:val="28"/>
          <w:lang w:eastAsia="ru-RU"/>
        </w:rPr>
        <w:t>5. СПИСОК ИНФОРМАЦИОННЫХ ИСТОЧНИКОВ</w:t>
      </w:r>
      <w:bookmarkEnd w:id="12"/>
    </w:p>
    <w:p w14:paraId="3603D036" w14:textId="1E1E3623" w:rsidR="00BA1000" w:rsidRDefault="00BA1000" w:rsidP="00BA1000">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Основная литература</w:t>
      </w:r>
    </w:p>
    <w:p w14:paraId="29B0D03D" w14:textId="360C2757"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A1000">
        <w:rPr>
          <w:rFonts w:ascii="Times New Roman" w:eastAsia="Times New Roman" w:hAnsi="Times New Roman" w:cs="Times New Roman"/>
          <w:sz w:val="28"/>
          <w:szCs w:val="28"/>
          <w:lang w:eastAsia="ru-RU"/>
        </w:rPr>
        <w:t xml:space="preserve">Сервисная деятельность : учебное пособие / В. А. Фурсов, Н. В. Лазарева, И. В. Калинин, О. А. Кудряшов. — Ставрополь : Северо-Кавказский федеральный университет, 2015. — 148 c. — Текст : электронный // Цифровой образовательный ресурс IPR SMART : [сайт]. — URL: </w:t>
      </w:r>
      <w:hyperlink r:id="rId12" w:history="1">
        <w:r w:rsidRPr="00E627B6">
          <w:rPr>
            <w:rStyle w:val="a4"/>
            <w:rFonts w:ascii="Times New Roman" w:eastAsia="Times New Roman" w:hAnsi="Times New Roman" w:cs="Times New Roman"/>
            <w:sz w:val="28"/>
            <w:szCs w:val="28"/>
            <w:lang w:eastAsia="ru-RU"/>
          </w:rPr>
          <w:t>https://www.iprbookshop.ru/63244.html</w:t>
        </w:r>
      </w:hyperlink>
      <w:r>
        <w:rPr>
          <w:rFonts w:ascii="Times New Roman" w:eastAsia="Times New Roman" w:hAnsi="Times New Roman" w:cs="Times New Roman"/>
          <w:sz w:val="28"/>
          <w:szCs w:val="28"/>
          <w:lang w:eastAsia="ru-RU"/>
        </w:rPr>
        <w:t xml:space="preserve"> </w:t>
      </w:r>
    </w:p>
    <w:p w14:paraId="59DC5B6D" w14:textId="42423572"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Pr="00BA1000">
        <w:rPr>
          <w:rFonts w:ascii="Times New Roman" w:eastAsia="Times New Roman" w:hAnsi="Times New Roman" w:cs="Times New Roman"/>
          <w:sz w:val="28"/>
          <w:szCs w:val="28"/>
          <w:lang w:eastAsia="ru-RU"/>
        </w:rPr>
        <w:t>Гаджинский</w:t>
      </w:r>
      <w:proofErr w:type="spellEnd"/>
      <w:r w:rsidRPr="00BA1000">
        <w:rPr>
          <w:rFonts w:ascii="Times New Roman" w:eastAsia="Times New Roman" w:hAnsi="Times New Roman" w:cs="Times New Roman"/>
          <w:sz w:val="28"/>
          <w:szCs w:val="28"/>
          <w:lang w:eastAsia="ru-RU"/>
        </w:rPr>
        <w:t xml:space="preserve">, А. М. Логистика : учебник для бакалавров / А. М. </w:t>
      </w:r>
      <w:proofErr w:type="spellStart"/>
      <w:r w:rsidRPr="00BA1000">
        <w:rPr>
          <w:rFonts w:ascii="Times New Roman" w:eastAsia="Times New Roman" w:hAnsi="Times New Roman" w:cs="Times New Roman"/>
          <w:sz w:val="28"/>
          <w:szCs w:val="28"/>
          <w:lang w:eastAsia="ru-RU"/>
        </w:rPr>
        <w:t>Гаджинский</w:t>
      </w:r>
      <w:proofErr w:type="spellEnd"/>
      <w:r w:rsidRPr="00BA1000">
        <w:rPr>
          <w:rFonts w:ascii="Times New Roman" w:eastAsia="Times New Roman" w:hAnsi="Times New Roman" w:cs="Times New Roman"/>
          <w:sz w:val="28"/>
          <w:szCs w:val="28"/>
          <w:lang w:eastAsia="ru-RU"/>
        </w:rPr>
        <w:t xml:space="preserve">. — 21-е изд. — Москва : Дашков и К, 2017. — 419 c. — ISBN 978-5-394-02059-9. — Текст : электронный // Цифровой образовательный ресурс IPR SMART : [сайт]. — URL: </w:t>
      </w:r>
      <w:hyperlink r:id="rId13" w:history="1">
        <w:r w:rsidRPr="00E627B6">
          <w:rPr>
            <w:rStyle w:val="a4"/>
            <w:rFonts w:ascii="Times New Roman" w:eastAsia="Times New Roman" w:hAnsi="Times New Roman" w:cs="Times New Roman"/>
            <w:sz w:val="28"/>
            <w:szCs w:val="28"/>
            <w:lang w:eastAsia="ru-RU"/>
          </w:rPr>
          <w:t>https://www.iprbookshop.ru/85223.html</w:t>
        </w:r>
      </w:hyperlink>
      <w:r>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eastAsia="ru-RU"/>
        </w:rPr>
        <w:t> </w:t>
      </w:r>
    </w:p>
    <w:p w14:paraId="4670027F" w14:textId="1313BC0D" w:rsid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 </w:t>
      </w:r>
      <w:r w:rsidR="00D94CD8" w:rsidRPr="00D94CD8">
        <w:rPr>
          <w:rFonts w:ascii="Times New Roman" w:eastAsia="Times New Roman" w:hAnsi="Times New Roman" w:cs="Times New Roman"/>
          <w:sz w:val="28"/>
          <w:szCs w:val="28"/>
          <w:lang w:eastAsia="ru-RU"/>
        </w:rPr>
        <w:t xml:space="preserve">Мишина, Л. А. Логистика : учебное пособие / Л. А. Мишина. — 2-е изд. — Саратов : Научная книга, 2019. — 159 c. — ISBN 978-5-9758-1801-0. — Текст : электронный // Цифровой образовательный ресурс IPR SMART : [сайт]. — URL: </w:t>
      </w:r>
      <w:hyperlink r:id="rId14" w:history="1">
        <w:r w:rsidR="00D94CD8" w:rsidRPr="00E627B6">
          <w:rPr>
            <w:rStyle w:val="a4"/>
            <w:rFonts w:ascii="Times New Roman" w:eastAsia="Times New Roman" w:hAnsi="Times New Roman" w:cs="Times New Roman"/>
            <w:sz w:val="28"/>
            <w:szCs w:val="28"/>
            <w:lang w:eastAsia="ru-RU"/>
          </w:rPr>
          <w:t>https://www.iprbookshop.ru/81019.html</w:t>
        </w:r>
      </w:hyperlink>
    </w:p>
    <w:p w14:paraId="48721ABA" w14:textId="0F337C37" w:rsidR="00D94CD8" w:rsidRDefault="00D94CD8" w:rsidP="00D94CD8">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Дополнительная литература</w:t>
      </w:r>
    </w:p>
    <w:p w14:paraId="02D46A8D" w14:textId="126A9F4E"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94CD8">
        <w:rPr>
          <w:rFonts w:ascii="Times New Roman" w:eastAsia="Times New Roman" w:hAnsi="Times New Roman" w:cs="Times New Roman"/>
          <w:sz w:val="28"/>
          <w:szCs w:val="28"/>
          <w:lang w:eastAsia="ru-RU"/>
        </w:rPr>
        <w:t xml:space="preserve">Костров, В. Н. Транспортная логистика : курс лекций / В. Н. Костров, В. В. </w:t>
      </w:r>
      <w:proofErr w:type="spellStart"/>
      <w:r w:rsidRPr="00D94CD8">
        <w:rPr>
          <w:rFonts w:ascii="Times New Roman" w:eastAsia="Times New Roman" w:hAnsi="Times New Roman" w:cs="Times New Roman"/>
          <w:sz w:val="28"/>
          <w:szCs w:val="28"/>
          <w:lang w:eastAsia="ru-RU"/>
        </w:rPr>
        <w:t>Цверов</w:t>
      </w:r>
      <w:proofErr w:type="spellEnd"/>
      <w:r w:rsidRPr="00D94CD8">
        <w:rPr>
          <w:rFonts w:ascii="Times New Roman" w:eastAsia="Times New Roman" w:hAnsi="Times New Roman" w:cs="Times New Roman"/>
          <w:sz w:val="28"/>
          <w:szCs w:val="28"/>
          <w:lang w:eastAsia="ru-RU"/>
        </w:rPr>
        <w:t xml:space="preserve">, А. А. Никитин. — Москва, Вологда : Инфра-Инженерия, 2021. — 304 c. — ISBN 978-5-9729-0559-1. — Текст : электронный // Цифровой образовательный ресурс IPR SMART : [сайт]. — URL: </w:t>
      </w:r>
      <w:hyperlink r:id="rId15" w:history="1">
        <w:r w:rsidRPr="00E627B6">
          <w:rPr>
            <w:rStyle w:val="a4"/>
            <w:rFonts w:ascii="Times New Roman" w:eastAsia="Times New Roman" w:hAnsi="Times New Roman" w:cs="Times New Roman"/>
            <w:sz w:val="28"/>
            <w:szCs w:val="28"/>
            <w:lang w:eastAsia="ru-RU"/>
          </w:rPr>
          <w:t>https://www.iprbookshop.ru/115183.html</w:t>
        </w:r>
      </w:hyperlink>
    </w:p>
    <w:p w14:paraId="323C4D41" w14:textId="4AAF7D3B"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D94CD8">
        <w:rPr>
          <w:rFonts w:ascii="Times New Roman" w:eastAsia="Times New Roman" w:hAnsi="Times New Roman" w:cs="Times New Roman"/>
          <w:sz w:val="28"/>
          <w:szCs w:val="28"/>
          <w:lang w:eastAsia="ru-RU"/>
        </w:rPr>
        <w:t xml:space="preserve">Организация производства и логистика предприятий индустрии питания и ресторанного бизнеса : учебное пособие / Н. С. Родионова, Я. П. Домбровская, А. А. </w:t>
      </w:r>
      <w:proofErr w:type="spellStart"/>
      <w:r w:rsidRPr="00D94CD8">
        <w:rPr>
          <w:rFonts w:ascii="Times New Roman" w:eastAsia="Times New Roman" w:hAnsi="Times New Roman" w:cs="Times New Roman"/>
          <w:sz w:val="28"/>
          <w:szCs w:val="28"/>
          <w:lang w:eastAsia="ru-RU"/>
        </w:rPr>
        <w:t>Дерканосова</w:t>
      </w:r>
      <w:proofErr w:type="spellEnd"/>
      <w:r w:rsidRPr="00D94CD8">
        <w:rPr>
          <w:rFonts w:ascii="Times New Roman" w:eastAsia="Times New Roman" w:hAnsi="Times New Roman" w:cs="Times New Roman"/>
          <w:sz w:val="28"/>
          <w:szCs w:val="28"/>
          <w:lang w:eastAsia="ru-RU"/>
        </w:rPr>
        <w:t xml:space="preserve">, Е. В. Белокурова. — 2-е изд. — Воронеж : Воронежский государственный университет инженерных технологий, 2021. — 120 c. — ISBN 978-5-00032-532-2. — Текст : электронный // Цифровой образовательный ресурс IPR SMART : [сайт]. — URL: </w:t>
      </w:r>
      <w:hyperlink r:id="rId16" w:history="1">
        <w:r w:rsidRPr="00E627B6">
          <w:rPr>
            <w:rStyle w:val="a4"/>
            <w:rFonts w:ascii="Times New Roman" w:eastAsia="Times New Roman" w:hAnsi="Times New Roman" w:cs="Times New Roman"/>
            <w:sz w:val="28"/>
            <w:szCs w:val="28"/>
            <w:lang w:eastAsia="ru-RU"/>
          </w:rPr>
          <w:t>https://www.iprbookshop.ru/119656.html</w:t>
        </w:r>
      </w:hyperlink>
    </w:p>
    <w:p w14:paraId="1EA49C9A" w14:textId="15B601F0"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D94CD8">
        <w:rPr>
          <w:rFonts w:ascii="Times New Roman" w:eastAsia="Times New Roman" w:hAnsi="Times New Roman" w:cs="Times New Roman"/>
          <w:sz w:val="28"/>
          <w:szCs w:val="28"/>
          <w:lang w:eastAsia="ru-RU"/>
        </w:rPr>
        <w:t xml:space="preserve">Скрябин, О. О. Логистика : практикум / О. О. Скрябин. — Москва : Издательский Дом МИСиС, 2023. — 106 c. — Текст : электронный // Цифровой образовательный ресурс IPR SMART : [сайт]. — URL: </w:t>
      </w:r>
      <w:hyperlink r:id="rId17" w:history="1">
        <w:r w:rsidRPr="00E627B6">
          <w:rPr>
            <w:rStyle w:val="a4"/>
            <w:rFonts w:ascii="Times New Roman" w:eastAsia="Times New Roman" w:hAnsi="Times New Roman" w:cs="Times New Roman"/>
            <w:sz w:val="28"/>
            <w:szCs w:val="28"/>
            <w:lang w:eastAsia="ru-RU"/>
          </w:rPr>
          <w:t>https://www.iprbookshop.ru/137530.html</w:t>
        </w:r>
      </w:hyperlink>
      <w:r w:rsidRPr="00D94CD8">
        <w:rPr>
          <w:rFonts w:ascii="Times New Roman" w:eastAsia="Times New Roman" w:hAnsi="Times New Roman" w:cs="Times New Roman"/>
          <w:sz w:val="28"/>
          <w:szCs w:val="28"/>
          <w:lang w:eastAsia="ru-RU"/>
        </w:rPr>
        <w:t> </w:t>
      </w:r>
    </w:p>
    <w:p w14:paraId="11F8D948" w14:textId="54A41D38"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D94CD8">
        <w:rPr>
          <w:rFonts w:ascii="Times New Roman" w:eastAsia="Times New Roman" w:hAnsi="Times New Roman" w:cs="Times New Roman"/>
          <w:sz w:val="28"/>
          <w:szCs w:val="28"/>
          <w:lang w:eastAsia="ru-RU"/>
        </w:rPr>
        <w:t>Руденко, Л. Л. Сервисная деятельность : учебное пособие / Л. Л. Руденко. — 3-е изд. — Москва : Дашков и К, Ай Пи Эр Медиа, 2021. — 207 c. — ISBN 978-5-394-04001-6. — Текст : электронный // Цифровой образовательный ресурс IPR SMART : [сайт]. — URL: https://www.iprbookshop.ru/99368.html</w:t>
      </w:r>
    </w:p>
    <w:p w14:paraId="3EB5DB8B" w14:textId="77777777" w:rsidR="00D94CD8" w:rsidRDefault="00D94CD8" w:rsidP="00BA1000">
      <w:pPr>
        <w:spacing w:after="0" w:line="360" w:lineRule="auto"/>
        <w:jc w:val="both"/>
        <w:rPr>
          <w:rFonts w:ascii="Times New Roman" w:eastAsia="Times New Roman" w:hAnsi="Times New Roman" w:cs="Times New Roman"/>
          <w:sz w:val="20"/>
          <w:szCs w:val="20"/>
          <w:lang w:eastAsia="ru-RU"/>
        </w:rPr>
      </w:pPr>
    </w:p>
    <w:p w14:paraId="4D0DE88C" w14:textId="6715B28F" w:rsidR="00BA1000" w:rsidRPr="00BA1000" w:rsidRDefault="00BA1000" w:rsidP="00D94CD8">
      <w:pPr>
        <w:spacing w:after="0" w:line="360" w:lineRule="auto"/>
        <w:jc w:val="center"/>
        <w:rPr>
          <w:rFonts w:ascii="Times New Roman" w:eastAsia="Times New Roman" w:hAnsi="Times New Roman" w:cs="Times New Roman"/>
          <w:sz w:val="28"/>
          <w:szCs w:val="28"/>
          <w:lang w:eastAsia="ru-RU"/>
        </w:rPr>
      </w:pPr>
      <w:r w:rsidRPr="00BA1000">
        <w:rPr>
          <w:rFonts w:ascii="Times New Roman" w:eastAsia="Times New Roman" w:hAnsi="Times New Roman" w:cs="Times New Roman"/>
          <w:sz w:val="28"/>
          <w:szCs w:val="28"/>
          <w:lang w:eastAsia="ru-RU"/>
        </w:rPr>
        <w:t>Программно-информационное обеспечение, Интернет-ресурсы</w:t>
      </w:r>
    </w:p>
    <w:p w14:paraId="59B4FE55" w14:textId="32113CED"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A1000">
        <w:rPr>
          <w:rFonts w:ascii="Times New Roman" w:eastAsia="Times New Roman" w:hAnsi="Times New Roman" w:cs="Times New Roman"/>
          <w:sz w:val="28"/>
          <w:szCs w:val="28"/>
          <w:lang w:eastAsia="ru-RU"/>
        </w:rPr>
        <w:t>Информационный портал по транспорту</w:t>
      </w:r>
      <w:r>
        <w:rPr>
          <w:rFonts w:ascii="Times New Roman" w:eastAsia="Times New Roman" w:hAnsi="Times New Roman" w:cs="Times New Roman"/>
          <w:sz w:val="28"/>
          <w:szCs w:val="28"/>
          <w:lang w:eastAsia="ru-RU"/>
        </w:rPr>
        <w:t xml:space="preserve"> </w:t>
      </w:r>
      <w:bookmarkStart w:id="13" w:name="_Hlk175131351"/>
      <w:r>
        <w:rPr>
          <w:rFonts w:ascii="Times New Roman" w:eastAsia="Times New Roman" w:hAnsi="Times New Roman" w:cs="Times New Roman"/>
          <w:sz w:val="28"/>
          <w:szCs w:val="28"/>
          <w:lang w:val="en-US" w:eastAsia="ru-RU"/>
        </w:rPr>
        <w:t>URL</w:t>
      </w:r>
      <w:bookmarkEnd w:id="13"/>
      <w:r>
        <w:rPr>
          <w:rFonts w:ascii="Times New Roman" w:eastAsia="Times New Roman" w:hAnsi="Times New Roman" w:cs="Times New Roman"/>
          <w:sz w:val="28"/>
          <w:szCs w:val="28"/>
          <w:lang w:eastAsia="ru-RU"/>
        </w:rPr>
        <w:t xml:space="preserve">: </w:t>
      </w:r>
      <w:hyperlink r:id="rId18" w:history="1">
        <w:r w:rsidRPr="00E627B6">
          <w:rPr>
            <w:rStyle w:val="a4"/>
            <w:rFonts w:ascii="Times New Roman" w:eastAsia="Times New Roman" w:hAnsi="Times New Roman" w:cs="Times New Roman"/>
            <w:sz w:val="28"/>
            <w:szCs w:val="28"/>
            <w:lang w:eastAsia="ru-RU"/>
          </w:rPr>
          <w:t>http://www.logistic.ru/</w:t>
        </w:r>
      </w:hyperlink>
      <w:r w:rsidRPr="00BA1000">
        <w:rPr>
          <w:rFonts w:ascii="Times New Roman" w:eastAsia="Times New Roman" w:hAnsi="Times New Roman" w:cs="Times New Roman"/>
          <w:sz w:val="28"/>
          <w:szCs w:val="28"/>
          <w:lang w:eastAsia="ru-RU"/>
        </w:rPr>
        <w:t xml:space="preserve"> </w:t>
      </w:r>
    </w:p>
    <w:p w14:paraId="45F744F1" w14:textId="15EA22BC" w:rsid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BA1000">
        <w:rPr>
          <w:rFonts w:ascii="Times New Roman" w:eastAsia="Times New Roman" w:hAnsi="Times New Roman" w:cs="Times New Roman"/>
          <w:sz w:val="28"/>
          <w:szCs w:val="28"/>
          <w:lang w:eastAsia="ru-RU"/>
        </w:rPr>
        <w:t>Авторский образовательный прое</w:t>
      </w:r>
      <w:proofErr w:type="gramStart"/>
      <w:r w:rsidRPr="00BA1000">
        <w:rPr>
          <w:rFonts w:ascii="Times New Roman" w:eastAsia="Times New Roman" w:hAnsi="Times New Roman" w:cs="Times New Roman"/>
          <w:sz w:val="28"/>
          <w:szCs w:val="28"/>
          <w:lang w:eastAsia="ru-RU"/>
        </w:rPr>
        <w:t>кт в сф</w:t>
      </w:r>
      <w:proofErr w:type="gramEnd"/>
      <w:r w:rsidRPr="00BA1000">
        <w:rPr>
          <w:rFonts w:ascii="Times New Roman" w:eastAsia="Times New Roman" w:hAnsi="Times New Roman" w:cs="Times New Roman"/>
          <w:sz w:val="28"/>
          <w:szCs w:val="28"/>
          <w:lang w:eastAsia="ru-RU"/>
        </w:rPr>
        <w:t>ере логистики</w:t>
      </w:r>
      <w:r w:rsidRPr="00AE6B8E">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val="en-US" w:eastAsia="ru-RU"/>
        </w:rPr>
        <w:t>URL</w:t>
      </w:r>
      <w:r>
        <w:rPr>
          <w:rFonts w:ascii="Times New Roman" w:eastAsia="Times New Roman" w:hAnsi="Times New Roman" w:cs="Times New Roman"/>
          <w:sz w:val="28"/>
          <w:szCs w:val="28"/>
          <w:lang w:eastAsia="ru-RU"/>
        </w:rPr>
        <w:t>:</w:t>
      </w:r>
      <w:r w:rsidRPr="00BA1000">
        <w:rPr>
          <w:rFonts w:ascii="Times New Roman" w:hAnsi="Times New Roman" w:cs="Times New Roman"/>
          <w:sz w:val="28"/>
          <w:szCs w:val="28"/>
        </w:rPr>
        <w:t xml:space="preserve"> </w:t>
      </w:r>
      <w:hyperlink r:id="rId19" w:history="1">
        <w:r w:rsidRPr="00BA1000">
          <w:rPr>
            <w:rFonts w:ascii="Times New Roman" w:eastAsia="Times New Roman" w:hAnsi="Times New Roman" w:cs="Times New Roman"/>
            <w:color w:val="0000FF"/>
            <w:sz w:val="28"/>
            <w:szCs w:val="28"/>
            <w:u w:val="single"/>
            <w:lang w:eastAsia="ru-RU"/>
          </w:rPr>
          <w:t>http://www.logistics-gr.com/</w:t>
        </w:r>
      </w:hyperlink>
      <w:r w:rsidRPr="00BA1000">
        <w:rPr>
          <w:rFonts w:ascii="Times New Roman" w:eastAsia="Times New Roman" w:hAnsi="Times New Roman" w:cs="Times New Roman"/>
          <w:sz w:val="28"/>
          <w:szCs w:val="28"/>
          <w:lang w:eastAsia="ru-RU"/>
        </w:rPr>
        <w:t xml:space="preserve"> </w:t>
      </w:r>
    </w:p>
    <w:p w14:paraId="0148F7F0" w14:textId="70D8BA3E"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sidRPr="00BA1000">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eastAsia="ru-RU"/>
        </w:rPr>
        <w:t>Логистика. Формулы, расчеты определения</w:t>
      </w:r>
      <w:r w:rsidRPr="00BA1000">
        <w:t xml:space="preserve"> </w:t>
      </w:r>
      <w:bookmarkStart w:id="14" w:name="_Hlk175131391"/>
      <w:r w:rsidRPr="00BA1000">
        <w:rPr>
          <w:rFonts w:ascii="Times New Roman" w:eastAsia="Times New Roman" w:hAnsi="Times New Roman" w:cs="Times New Roman"/>
          <w:sz w:val="28"/>
          <w:szCs w:val="28"/>
          <w:lang w:eastAsia="ru-RU"/>
        </w:rPr>
        <w:t>URL</w:t>
      </w:r>
      <w:bookmarkEnd w:id="14"/>
      <w:r>
        <w:rPr>
          <w:rFonts w:ascii="Times New Roman" w:eastAsia="Times New Roman" w:hAnsi="Times New Roman" w:cs="Times New Roman"/>
          <w:sz w:val="28"/>
          <w:szCs w:val="28"/>
          <w:lang w:eastAsia="ru-RU"/>
        </w:rPr>
        <w:t xml:space="preserve">:  </w:t>
      </w:r>
      <w:hyperlink r:id="rId20" w:history="1">
        <w:r w:rsidRPr="00E627B6">
          <w:rPr>
            <w:rStyle w:val="a4"/>
            <w:rFonts w:ascii="Times New Roman" w:eastAsia="Times New Roman" w:hAnsi="Times New Roman" w:cs="Times New Roman"/>
            <w:sz w:val="28"/>
            <w:szCs w:val="28"/>
            <w:lang w:eastAsia="ru-RU"/>
          </w:rPr>
          <w:t>http://www.xcomp.biz/</w:t>
        </w:r>
      </w:hyperlink>
      <w:r w:rsidRPr="00BA1000">
        <w:rPr>
          <w:rFonts w:ascii="Times New Roman" w:eastAsia="Times New Roman" w:hAnsi="Times New Roman" w:cs="Times New Roman"/>
          <w:sz w:val="28"/>
          <w:szCs w:val="28"/>
          <w:lang w:eastAsia="ru-RU"/>
        </w:rPr>
        <w:t xml:space="preserve"> </w:t>
      </w:r>
    </w:p>
    <w:p w14:paraId="642C51D8" w14:textId="71F60E02"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BA1000">
        <w:rPr>
          <w:rFonts w:ascii="Times New Roman" w:eastAsia="Times New Roman" w:hAnsi="Times New Roman" w:cs="Times New Roman"/>
          <w:sz w:val="28"/>
          <w:szCs w:val="28"/>
          <w:lang w:eastAsia="ru-RU"/>
        </w:rPr>
        <w:t>Журнал «Логистика»</w:t>
      </w:r>
      <w:r w:rsidRPr="00BA1000">
        <w:t xml:space="preserve"> </w:t>
      </w:r>
      <w:r w:rsidRPr="00BA1000">
        <w:rPr>
          <w:rFonts w:ascii="Times New Roman" w:eastAsia="Times New Roman" w:hAnsi="Times New Roman" w:cs="Times New Roman"/>
          <w:sz w:val="28"/>
          <w:szCs w:val="28"/>
          <w:lang w:eastAsia="ru-RU"/>
        </w:rPr>
        <w:t>URL</w:t>
      </w:r>
      <w:r>
        <w:rPr>
          <w:rFonts w:ascii="Times New Roman" w:eastAsia="Times New Roman" w:hAnsi="Times New Roman" w:cs="Times New Roman"/>
          <w:sz w:val="28"/>
          <w:szCs w:val="28"/>
          <w:lang w:eastAsia="ru-RU"/>
        </w:rPr>
        <w:t xml:space="preserve">: </w:t>
      </w:r>
      <w:hyperlink r:id="rId21" w:history="1">
        <w:r w:rsidR="00D94CD8" w:rsidRPr="00E627B6">
          <w:rPr>
            <w:rStyle w:val="a4"/>
            <w:rFonts w:ascii="Times New Roman" w:eastAsia="Times New Roman" w:hAnsi="Times New Roman" w:cs="Times New Roman"/>
            <w:sz w:val="28"/>
            <w:szCs w:val="28"/>
            <w:lang w:eastAsia="ru-RU"/>
          </w:rPr>
          <w:t>http://logistika-prim.ru/</w:t>
        </w:r>
      </w:hyperlink>
      <w:r w:rsidRPr="00BA1000">
        <w:rPr>
          <w:rFonts w:ascii="Times New Roman" w:eastAsia="Times New Roman" w:hAnsi="Times New Roman" w:cs="Times New Roman"/>
          <w:sz w:val="28"/>
          <w:szCs w:val="28"/>
          <w:lang w:eastAsia="ru-RU"/>
        </w:rPr>
        <w:t xml:space="preserve"> </w:t>
      </w:r>
    </w:p>
    <w:p w14:paraId="50BA42E1" w14:textId="77777777" w:rsidR="00F43F51" w:rsidRPr="00BA1000" w:rsidRDefault="00F43F51" w:rsidP="00BA1000">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sectPr w:rsidR="00F43F51" w:rsidRPr="00BA1000" w:rsidSect="00F43F51">
      <w:pgSz w:w="11907" w:h="16840" w:code="9"/>
      <w:pgMar w:top="1134" w:right="851" w:bottom="1134" w:left="1134" w:header="709" w:footer="709" w:gutter="0"/>
      <w:cols w:space="709"/>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105"/>
    <w:multiLevelType w:val="hybridMultilevel"/>
    <w:tmpl w:val="D54C4E68"/>
    <w:lvl w:ilvl="0" w:tplc="EEB08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AC4471"/>
    <w:multiLevelType w:val="hybridMultilevel"/>
    <w:tmpl w:val="DA90608E"/>
    <w:lvl w:ilvl="0" w:tplc="61AA49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15E8F"/>
    <w:multiLevelType w:val="multilevel"/>
    <w:tmpl w:val="13C0FB82"/>
    <w:lvl w:ilvl="0">
      <w:start w:val="1"/>
      <w:numFmt w:val="decimal"/>
      <w:lvlText w:val="%1."/>
      <w:lvlJc w:val="left"/>
      <w:pPr>
        <w:ind w:left="0" w:firstLine="708"/>
      </w:pPr>
      <w:rPr>
        <w:rFonts w:ascii="Times New Roman" w:eastAsia="Calibri" w:hAnsi="Times New Roman" w:cs="Times New Roman" w:hint="default"/>
        <w:sz w:val="28"/>
      </w:rPr>
    </w:lvl>
    <w:lvl w:ilvl="1">
      <w:start w:val="2"/>
      <w:numFmt w:val="decimal"/>
      <w:lvlText w:val="%1.%2"/>
      <w:lvlJc w:val="left"/>
      <w:pPr>
        <w:ind w:left="2152" w:hanging="375"/>
      </w:pPr>
      <w:rPr>
        <w:rFonts w:hint="default"/>
      </w:rPr>
    </w:lvl>
    <w:lvl w:ilvl="2">
      <w:start w:val="1"/>
      <w:numFmt w:val="decimal"/>
      <w:lvlText w:val="%1.%2.%3"/>
      <w:lvlJc w:val="left"/>
      <w:pPr>
        <w:ind w:left="3566" w:hanging="720"/>
      </w:pPr>
      <w:rPr>
        <w:rFonts w:hint="default"/>
        <w:sz w:val="20"/>
      </w:rPr>
    </w:lvl>
    <w:lvl w:ilvl="3">
      <w:start w:val="1"/>
      <w:numFmt w:val="decimal"/>
      <w:lvlText w:val="%1.%2.%3.%4"/>
      <w:lvlJc w:val="left"/>
      <w:pPr>
        <w:ind w:left="4995" w:hanging="1080"/>
      </w:pPr>
      <w:rPr>
        <w:rFonts w:hint="default"/>
        <w:sz w:val="20"/>
      </w:rPr>
    </w:lvl>
    <w:lvl w:ilvl="4">
      <w:start w:val="1"/>
      <w:numFmt w:val="decimal"/>
      <w:lvlText w:val="%1.%2.%3.%4.%5"/>
      <w:lvlJc w:val="left"/>
      <w:pPr>
        <w:ind w:left="6064" w:hanging="1080"/>
      </w:pPr>
      <w:rPr>
        <w:rFonts w:hint="default"/>
        <w:sz w:val="20"/>
      </w:rPr>
    </w:lvl>
    <w:lvl w:ilvl="5">
      <w:start w:val="1"/>
      <w:numFmt w:val="decimal"/>
      <w:lvlText w:val="%1.%2.%3.%4.%5.%6"/>
      <w:lvlJc w:val="left"/>
      <w:pPr>
        <w:ind w:left="7493" w:hanging="1440"/>
      </w:pPr>
      <w:rPr>
        <w:rFonts w:hint="default"/>
        <w:sz w:val="20"/>
      </w:rPr>
    </w:lvl>
    <w:lvl w:ilvl="6">
      <w:start w:val="1"/>
      <w:numFmt w:val="decimal"/>
      <w:lvlText w:val="%1.%2.%3.%4.%5.%6.%7"/>
      <w:lvlJc w:val="left"/>
      <w:pPr>
        <w:ind w:left="8562" w:hanging="1440"/>
      </w:pPr>
      <w:rPr>
        <w:rFonts w:hint="default"/>
        <w:sz w:val="20"/>
      </w:rPr>
    </w:lvl>
    <w:lvl w:ilvl="7">
      <w:start w:val="1"/>
      <w:numFmt w:val="decimal"/>
      <w:lvlText w:val="%1.%2.%3.%4.%5.%6.%7.%8"/>
      <w:lvlJc w:val="left"/>
      <w:pPr>
        <w:ind w:left="9991" w:hanging="1800"/>
      </w:pPr>
      <w:rPr>
        <w:rFonts w:hint="default"/>
        <w:sz w:val="20"/>
      </w:rPr>
    </w:lvl>
    <w:lvl w:ilvl="8">
      <w:start w:val="1"/>
      <w:numFmt w:val="decimal"/>
      <w:lvlText w:val="%1.%2.%3.%4.%5.%6.%7.%8.%9"/>
      <w:lvlJc w:val="left"/>
      <w:pPr>
        <w:ind w:left="11420" w:hanging="2160"/>
      </w:pPr>
      <w:rPr>
        <w:rFonts w:hint="default"/>
        <w:sz w:val="20"/>
      </w:rPr>
    </w:lvl>
  </w:abstractNum>
  <w:abstractNum w:abstractNumId="3">
    <w:nsid w:val="2E0A6D83"/>
    <w:multiLevelType w:val="hybridMultilevel"/>
    <w:tmpl w:val="7332CE28"/>
    <w:lvl w:ilvl="0" w:tplc="15A23820">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4">
    <w:nsid w:val="340D166C"/>
    <w:multiLevelType w:val="hybridMultilevel"/>
    <w:tmpl w:val="961AD064"/>
    <w:lvl w:ilvl="0" w:tplc="5670909E">
      <w:start w:val="1"/>
      <w:numFmt w:val="decimal"/>
      <w:lvlText w:val="%1."/>
      <w:lvlJc w:val="left"/>
      <w:pPr>
        <w:tabs>
          <w:tab w:val="num" w:pos="1191"/>
        </w:tabs>
        <w:ind w:left="0" w:firstLine="709"/>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36374FE"/>
    <w:multiLevelType w:val="hybridMultilevel"/>
    <w:tmpl w:val="08282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5DD74FB"/>
    <w:multiLevelType w:val="hybridMultilevel"/>
    <w:tmpl w:val="0E04287E"/>
    <w:lvl w:ilvl="0" w:tplc="EEB08ED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4BDF7053"/>
    <w:multiLevelType w:val="hybridMultilevel"/>
    <w:tmpl w:val="DC80DA26"/>
    <w:lvl w:ilvl="0" w:tplc="EEB08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DC3273"/>
    <w:multiLevelType w:val="hybridMultilevel"/>
    <w:tmpl w:val="3DDC7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BB469D"/>
    <w:multiLevelType w:val="hybridMultilevel"/>
    <w:tmpl w:val="EB12A240"/>
    <w:lvl w:ilvl="0" w:tplc="2DBC05FC">
      <w:start w:val="1"/>
      <w:numFmt w:val="decimal"/>
      <w:lvlText w:val="%1."/>
      <w:lvlJc w:val="left"/>
      <w:pPr>
        <w:tabs>
          <w:tab w:val="num" w:pos="1191"/>
        </w:tabs>
        <w:ind w:left="0" w:firstLine="709"/>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7"/>
  </w:num>
  <w:num w:numId="4">
    <w:abstractNumId w:val="0"/>
  </w:num>
  <w:num w:numId="5">
    <w:abstractNumId w:val="8"/>
  </w:num>
  <w:num w:numId="6">
    <w:abstractNumId w:val="3"/>
  </w:num>
  <w:num w:numId="7">
    <w:abstractNumId w:val="9"/>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BF"/>
    <w:rsid w:val="000055FB"/>
    <w:rsid w:val="00014FFE"/>
    <w:rsid w:val="001A09D2"/>
    <w:rsid w:val="001E7015"/>
    <w:rsid w:val="001F3B2C"/>
    <w:rsid w:val="002666C0"/>
    <w:rsid w:val="00280A99"/>
    <w:rsid w:val="0029544D"/>
    <w:rsid w:val="002B1C29"/>
    <w:rsid w:val="0030064C"/>
    <w:rsid w:val="00306964"/>
    <w:rsid w:val="003247FB"/>
    <w:rsid w:val="00382438"/>
    <w:rsid w:val="00572E0C"/>
    <w:rsid w:val="00614680"/>
    <w:rsid w:val="00665F01"/>
    <w:rsid w:val="00687A84"/>
    <w:rsid w:val="0071174D"/>
    <w:rsid w:val="00731257"/>
    <w:rsid w:val="00760BDB"/>
    <w:rsid w:val="00785541"/>
    <w:rsid w:val="007E59A5"/>
    <w:rsid w:val="00A82ED7"/>
    <w:rsid w:val="00AE6B8E"/>
    <w:rsid w:val="00AF2274"/>
    <w:rsid w:val="00BA1000"/>
    <w:rsid w:val="00BB4E72"/>
    <w:rsid w:val="00C346BF"/>
    <w:rsid w:val="00C75BD5"/>
    <w:rsid w:val="00C9617A"/>
    <w:rsid w:val="00D94CD8"/>
    <w:rsid w:val="00DA2ADE"/>
    <w:rsid w:val="00DF1D2C"/>
    <w:rsid w:val="00E2137A"/>
    <w:rsid w:val="00E55306"/>
    <w:rsid w:val="00F43F51"/>
    <w:rsid w:val="00F63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5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85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855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B2C"/>
    <w:pPr>
      <w:ind w:left="720"/>
      <w:contextualSpacing/>
    </w:pPr>
  </w:style>
  <w:style w:type="character" w:styleId="a4">
    <w:name w:val="Hyperlink"/>
    <w:basedOn w:val="a0"/>
    <w:uiPriority w:val="99"/>
    <w:unhideWhenUsed/>
    <w:rsid w:val="003247FB"/>
    <w:rPr>
      <w:color w:val="0563C1" w:themeColor="hyperlink"/>
      <w:u w:val="single"/>
    </w:rPr>
  </w:style>
  <w:style w:type="table" w:styleId="a5">
    <w:name w:val="Table Grid"/>
    <w:basedOn w:val="a1"/>
    <w:rsid w:val="003069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39"/>
    <w:locked/>
    <w:rsid w:val="00785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w:basedOn w:val="a"/>
    <w:rsid w:val="00785541"/>
    <w:pPr>
      <w:pageBreakBefore/>
      <w:spacing w:line="360" w:lineRule="auto"/>
    </w:pPr>
    <w:rPr>
      <w:rFonts w:ascii="Times New Roman" w:eastAsia="Times New Roman" w:hAnsi="Times New Roman" w:cs="Times New Roman"/>
      <w:sz w:val="28"/>
      <w:szCs w:val="28"/>
      <w:lang w:val="en-US"/>
    </w:rPr>
  </w:style>
  <w:style w:type="character" w:customStyle="1" w:styleId="10">
    <w:name w:val="Заголовок 1 Знак"/>
    <w:basedOn w:val="a0"/>
    <w:link w:val="1"/>
    <w:uiPriority w:val="9"/>
    <w:rsid w:val="00785541"/>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785541"/>
    <w:pPr>
      <w:outlineLvl w:val="9"/>
    </w:pPr>
    <w:rPr>
      <w:lang w:eastAsia="ru-RU"/>
    </w:rPr>
  </w:style>
  <w:style w:type="paragraph" w:styleId="13">
    <w:name w:val="toc 1"/>
    <w:basedOn w:val="a"/>
    <w:next w:val="a"/>
    <w:autoRedefine/>
    <w:uiPriority w:val="39"/>
    <w:unhideWhenUsed/>
    <w:rsid w:val="001E7015"/>
    <w:pPr>
      <w:tabs>
        <w:tab w:val="right" w:leader="dot" w:pos="9345"/>
      </w:tabs>
      <w:spacing w:after="100"/>
    </w:pPr>
    <w:rPr>
      <w:rFonts w:ascii="Times New Roman" w:eastAsia="Times New Roman" w:hAnsi="Times New Roman" w:cs="Times New Roman"/>
      <w:b/>
      <w:bCs/>
      <w:caps/>
      <w:noProof/>
      <w:kern w:val="32"/>
      <w:sz w:val="28"/>
      <w:szCs w:val="28"/>
      <w:lang w:eastAsia="ru-RU"/>
    </w:rPr>
  </w:style>
  <w:style w:type="character" w:customStyle="1" w:styleId="20">
    <w:name w:val="Заголовок 2 Знак"/>
    <w:basedOn w:val="a0"/>
    <w:link w:val="2"/>
    <w:uiPriority w:val="9"/>
    <w:rsid w:val="00785541"/>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1E7015"/>
    <w:pPr>
      <w:tabs>
        <w:tab w:val="right" w:leader="dot" w:pos="9345"/>
      </w:tabs>
      <w:spacing w:after="100"/>
      <w:ind w:left="220"/>
    </w:pPr>
    <w:rPr>
      <w:rFonts w:ascii="Times New Roman" w:hAnsi="Times New Roman" w:cs="Times New Roman"/>
      <w:b/>
      <w:noProof/>
      <w:sz w:val="28"/>
      <w:szCs w:val="28"/>
      <w:lang w:eastAsia="ru-RU"/>
    </w:rPr>
  </w:style>
  <w:style w:type="character" w:customStyle="1" w:styleId="UnresolvedMention">
    <w:name w:val="Unresolved Mention"/>
    <w:basedOn w:val="a0"/>
    <w:uiPriority w:val="99"/>
    <w:semiHidden/>
    <w:unhideWhenUsed/>
    <w:rsid w:val="00BA1000"/>
    <w:rPr>
      <w:color w:val="605E5C"/>
      <w:shd w:val="clear" w:color="auto" w:fill="E1DFDD"/>
    </w:rPr>
  </w:style>
  <w:style w:type="paragraph" w:styleId="a7">
    <w:name w:val="Balloon Text"/>
    <w:basedOn w:val="a"/>
    <w:link w:val="a8"/>
    <w:uiPriority w:val="99"/>
    <w:semiHidden/>
    <w:unhideWhenUsed/>
    <w:rsid w:val="00AE6B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6B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85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855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B2C"/>
    <w:pPr>
      <w:ind w:left="720"/>
      <w:contextualSpacing/>
    </w:pPr>
  </w:style>
  <w:style w:type="character" w:styleId="a4">
    <w:name w:val="Hyperlink"/>
    <w:basedOn w:val="a0"/>
    <w:uiPriority w:val="99"/>
    <w:unhideWhenUsed/>
    <w:rsid w:val="003247FB"/>
    <w:rPr>
      <w:color w:val="0563C1" w:themeColor="hyperlink"/>
      <w:u w:val="single"/>
    </w:rPr>
  </w:style>
  <w:style w:type="table" w:styleId="a5">
    <w:name w:val="Table Grid"/>
    <w:basedOn w:val="a1"/>
    <w:rsid w:val="003069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39"/>
    <w:locked/>
    <w:rsid w:val="00785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w:basedOn w:val="a"/>
    <w:rsid w:val="00785541"/>
    <w:pPr>
      <w:pageBreakBefore/>
      <w:spacing w:line="360" w:lineRule="auto"/>
    </w:pPr>
    <w:rPr>
      <w:rFonts w:ascii="Times New Roman" w:eastAsia="Times New Roman" w:hAnsi="Times New Roman" w:cs="Times New Roman"/>
      <w:sz w:val="28"/>
      <w:szCs w:val="28"/>
      <w:lang w:val="en-US"/>
    </w:rPr>
  </w:style>
  <w:style w:type="character" w:customStyle="1" w:styleId="10">
    <w:name w:val="Заголовок 1 Знак"/>
    <w:basedOn w:val="a0"/>
    <w:link w:val="1"/>
    <w:uiPriority w:val="9"/>
    <w:rsid w:val="00785541"/>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785541"/>
    <w:pPr>
      <w:outlineLvl w:val="9"/>
    </w:pPr>
    <w:rPr>
      <w:lang w:eastAsia="ru-RU"/>
    </w:rPr>
  </w:style>
  <w:style w:type="paragraph" w:styleId="13">
    <w:name w:val="toc 1"/>
    <w:basedOn w:val="a"/>
    <w:next w:val="a"/>
    <w:autoRedefine/>
    <w:uiPriority w:val="39"/>
    <w:unhideWhenUsed/>
    <w:rsid w:val="001E7015"/>
    <w:pPr>
      <w:tabs>
        <w:tab w:val="right" w:leader="dot" w:pos="9345"/>
      </w:tabs>
      <w:spacing w:after="100"/>
    </w:pPr>
    <w:rPr>
      <w:rFonts w:ascii="Times New Roman" w:eastAsia="Times New Roman" w:hAnsi="Times New Roman" w:cs="Times New Roman"/>
      <w:b/>
      <w:bCs/>
      <w:caps/>
      <w:noProof/>
      <w:kern w:val="32"/>
      <w:sz w:val="28"/>
      <w:szCs w:val="28"/>
      <w:lang w:eastAsia="ru-RU"/>
    </w:rPr>
  </w:style>
  <w:style w:type="character" w:customStyle="1" w:styleId="20">
    <w:name w:val="Заголовок 2 Знак"/>
    <w:basedOn w:val="a0"/>
    <w:link w:val="2"/>
    <w:uiPriority w:val="9"/>
    <w:rsid w:val="00785541"/>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1E7015"/>
    <w:pPr>
      <w:tabs>
        <w:tab w:val="right" w:leader="dot" w:pos="9345"/>
      </w:tabs>
      <w:spacing w:after="100"/>
      <w:ind w:left="220"/>
    </w:pPr>
    <w:rPr>
      <w:rFonts w:ascii="Times New Roman" w:hAnsi="Times New Roman" w:cs="Times New Roman"/>
      <w:b/>
      <w:noProof/>
      <w:sz w:val="28"/>
      <w:szCs w:val="28"/>
      <w:lang w:eastAsia="ru-RU"/>
    </w:rPr>
  </w:style>
  <w:style w:type="character" w:customStyle="1" w:styleId="UnresolvedMention">
    <w:name w:val="Unresolved Mention"/>
    <w:basedOn w:val="a0"/>
    <w:uiPriority w:val="99"/>
    <w:semiHidden/>
    <w:unhideWhenUsed/>
    <w:rsid w:val="00BA1000"/>
    <w:rPr>
      <w:color w:val="605E5C"/>
      <w:shd w:val="clear" w:color="auto" w:fill="E1DFDD"/>
    </w:rPr>
  </w:style>
  <w:style w:type="paragraph" w:styleId="a7">
    <w:name w:val="Balloon Text"/>
    <w:basedOn w:val="a"/>
    <w:link w:val="a8"/>
    <w:uiPriority w:val="99"/>
    <w:semiHidden/>
    <w:unhideWhenUsed/>
    <w:rsid w:val="00AE6B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6B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search/" TargetMode="External"/><Relationship Id="rId13" Type="http://schemas.openxmlformats.org/officeDocument/2006/relationships/hyperlink" Target="https://www.iprbookshop.ru/85223.html" TargetMode="External"/><Relationship Id="rId18" Type="http://schemas.openxmlformats.org/officeDocument/2006/relationships/hyperlink" Target="http://www.logistic.ru/" TargetMode="External"/><Relationship Id="rId3" Type="http://schemas.openxmlformats.org/officeDocument/2006/relationships/styles" Target="styles.xml"/><Relationship Id="rId21" Type="http://schemas.openxmlformats.org/officeDocument/2006/relationships/hyperlink" Target="http://logistika-prim.ru/" TargetMode="External"/><Relationship Id="rId7" Type="http://schemas.openxmlformats.org/officeDocument/2006/relationships/image" Target="media/image1.jpeg"/><Relationship Id="rId12" Type="http://schemas.openxmlformats.org/officeDocument/2006/relationships/hyperlink" Target="https://www.iprbookshop.ru/63244.html" TargetMode="External"/><Relationship Id="rId17" Type="http://schemas.openxmlformats.org/officeDocument/2006/relationships/hyperlink" Target="https://www.iprbookshop.ru/137530.html" TargetMode="External"/><Relationship Id="rId2" Type="http://schemas.openxmlformats.org/officeDocument/2006/relationships/numbering" Target="numbering.xml"/><Relationship Id="rId16" Type="http://schemas.openxmlformats.org/officeDocument/2006/relationships/hyperlink" Target="https://www.iprbookshop.ru/119656.html" TargetMode="External"/><Relationship Id="rId20" Type="http://schemas.openxmlformats.org/officeDocument/2006/relationships/hyperlink" Target="http://www.xcomp.bi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iprbookshop.ru/115183.html" TargetMode="External"/><Relationship Id="rId23" Type="http://schemas.openxmlformats.org/officeDocument/2006/relationships/theme" Target="theme/theme1.xml"/><Relationship Id="rId10" Type="http://schemas.openxmlformats.org/officeDocument/2006/relationships/hyperlink" Target="http://termin.bposd.ruhttp://termin.bposd.ru/publ/20-1-0-19147" TargetMode="External"/><Relationship Id="rId19" Type="http://schemas.openxmlformats.org/officeDocument/2006/relationships/hyperlink" Target="http://www.logistics-gr.com/" TargetMode="External"/><Relationship Id="rId4" Type="http://schemas.microsoft.com/office/2007/relationships/stylesWithEffects" Target="stylesWithEffects.xml"/><Relationship Id="rId9" Type="http://schemas.openxmlformats.org/officeDocument/2006/relationships/hyperlink" Target="http://www.bn.ru/rostovskaya-oblast/rostov/" TargetMode="External"/><Relationship Id="rId14" Type="http://schemas.openxmlformats.org/officeDocument/2006/relationships/hyperlink" Target="https://www.iprbookshop.ru/81019.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E722A-B96D-49E7-A28C-3082FA96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13</Pages>
  <Words>2302</Words>
  <Characters>13123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Work</cp:lastModifiedBy>
  <cp:revision>23</cp:revision>
  <dcterms:created xsi:type="dcterms:W3CDTF">2015-10-14T16:16:00Z</dcterms:created>
  <dcterms:modified xsi:type="dcterms:W3CDTF">2024-08-29T08:29:00Z</dcterms:modified>
</cp:coreProperties>
</file>